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99336" w14:textId="32564146" w:rsidR="003512CD" w:rsidRPr="008D4C1E" w:rsidRDefault="00E66DD2" w:rsidP="003F6E25">
      <w:pPr>
        <w:jc w:val="center"/>
        <w:rPr>
          <w:b/>
          <w:sz w:val="40"/>
          <w:szCs w:val="40"/>
        </w:rPr>
      </w:pPr>
      <w:r w:rsidRPr="008D4C1E">
        <w:rPr>
          <w:b/>
          <w:sz w:val="40"/>
          <w:szCs w:val="40"/>
        </w:rPr>
        <w:t xml:space="preserve">UC Berkeley </w:t>
      </w:r>
      <w:r w:rsidR="00730104">
        <w:rPr>
          <w:b/>
          <w:sz w:val="40"/>
          <w:szCs w:val="40"/>
        </w:rPr>
        <w:t xml:space="preserve">Upper Hearst </w:t>
      </w:r>
      <w:bookmarkStart w:id="0" w:name="_GoBack"/>
      <w:bookmarkEnd w:id="0"/>
      <w:r w:rsidR="00A12C32">
        <w:rPr>
          <w:b/>
          <w:sz w:val="40"/>
          <w:szCs w:val="40"/>
        </w:rPr>
        <w:t>Final</w:t>
      </w:r>
      <w:r w:rsidR="003512CD" w:rsidRPr="008D4C1E">
        <w:rPr>
          <w:b/>
          <w:sz w:val="40"/>
          <w:szCs w:val="40"/>
        </w:rPr>
        <w:t xml:space="preserve"> Supplemental EIR</w:t>
      </w:r>
    </w:p>
    <w:p w14:paraId="46EB6FDF" w14:textId="77777777" w:rsidR="00C83E24" w:rsidRDefault="00C83E24" w:rsidP="00C83E24">
      <w:pPr>
        <w:pStyle w:val="Heading1"/>
        <w:jc w:val="center"/>
      </w:pPr>
      <w:r w:rsidRPr="008D4C1E">
        <w:t>Briefing and Talking Points</w:t>
      </w:r>
    </w:p>
    <w:p w14:paraId="512F8BDD" w14:textId="77777777" w:rsidR="00C83E24" w:rsidRDefault="00C83E24" w:rsidP="00C83E24">
      <w:pPr>
        <w:jc w:val="center"/>
      </w:pPr>
      <w:r>
        <w:t>Prepared by the Southside Neighborhood Consortium</w:t>
      </w:r>
    </w:p>
    <w:p w14:paraId="28156C90" w14:textId="25A6D54C" w:rsidR="00C83E24" w:rsidRPr="00173497" w:rsidRDefault="00C83E24" w:rsidP="00C83E24">
      <w:pPr>
        <w:jc w:val="center"/>
      </w:pPr>
      <w:r>
        <w:t>May 8, 2019</w:t>
      </w:r>
    </w:p>
    <w:p w14:paraId="58F28A88" w14:textId="77777777" w:rsidR="00C83E24" w:rsidRPr="00A110F4" w:rsidRDefault="00C83E24" w:rsidP="00C83E24">
      <w:pPr>
        <w:jc w:val="center"/>
        <w:rPr>
          <w:b/>
          <w:sz w:val="16"/>
          <w:szCs w:val="16"/>
        </w:rPr>
      </w:pPr>
    </w:p>
    <w:p w14:paraId="21B8BFE5" w14:textId="02E4F00C" w:rsidR="00E66DD2" w:rsidRPr="00C83E24" w:rsidRDefault="00E66DD2" w:rsidP="00EF0A80">
      <w:pPr>
        <w:rPr>
          <w:b/>
          <w:caps/>
        </w:rPr>
      </w:pPr>
      <w:r w:rsidRPr="00C83E24">
        <w:rPr>
          <w:b/>
          <w:caps/>
        </w:rPr>
        <w:t>What UC Berkeley is proposing:</w:t>
      </w:r>
    </w:p>
    <w:p w14:paraId="23D9BD53" w14:textId="7340DF23" w:rsidR="00E66DD2" w:rsidRDefault="00E66DD2" w:rsidP="00EF0A80"/>
    <w:p w14:paraId="3BA042A3" w14:textId="02A03E35" w:rsidR="008D4C1E" w:rsidRDefault="006747A9" w:rsidP="006747A9">
      <w:pPr>
        <w:pStyle w:val="ListParagraph"/>
        <w:ind w:left="0"/>
      </w:pPr>
      <w:r>
        <w:t xml:space="preserve">In the Upper Hearst </w:t>
      </w:r>
      <w:r w:rsidR="00A12C32">
        <w:t>Final</w:t>
      </w:r>
      <w:r>
        <w:t xml:space="preserve"> SEIR, </w:t>
      </w:r>
      <w:hyperlink r:id="rId8" w:history="1">
        <w:r w:rsidR="008C4BB4" w:rsidRPr="008C4BB4">
          <w:rPr>
            <w:color w:val="0000FF"/>
            <w:u w:val="single"/>
          </w:rPr>
          <w:t>https://capitalstrategies.berkeley.edu/resources-notices/public-notices</w:t>
        </w:r>
      </w:hyperlink>
      <w:r w:rsidR="008C4BB4">
        <w:t xml:space="preserve">, </w:t>
      </w:r>
      <w:r w:rsidR="00E66DD2">
        <w:t>UC Berkeley is proposing three</w:t>
      </w:r>
      <w:r w:rsidR="0004112B">
        <w:t xml:space="preserve"> things</w:t>
      </w:r>
      <w:r w:rsidR="002E1C48">
        <w:t>:</w:t>
      </w:r>
      <w:r w:rsidR="002E1C48" w:rsidDel="002E1C48">
        <w:t xml:space="preserve"> </w:t>
      </w:r>
    </w:p>
    <w:p w14:paraId="06D30F57" w14:textId="6A001EFF" w:rsidR="00B76F70" w:rsidRDefault="00B76F70" w:rsidP="006747A9">
      <w:pPr>
        <w:pStyle w:val="ListParagraph"/>
        <w:ind w:left="0"/>
      </w:pPr>
    </w:p>
    <w:p w14:paraId="21B204CA" w14:textId="23C1EAA4" w:rsidR="00B76F70" w:rsidRDefault="00B76F70" w:rsidP="006747A9">
      <w:pPr>
        <w:pStyle w:val="ListParagraph"/>
        <w:ind w:left="0"/>
      </w:pPr>
      <w:r>
        <w:t>Campus-wide:</w:t>
      </w:r>
    </w:p>
    <w:p w14:paraId="2BA63FAD" w14:textId="63940239" w:rsidR="008D4C1E" w:rsidRPr="00D47FF4" w:rsidRDefault="008D4C1E" w:rsidP="006747A9">
      <w:pPr>
        <w:pStyle w:val="ListParagraph"/>
        <w:numPr>
          <w:ilvl w:val="0"/>
          <w:numId w:val="29"/>
        </w:numPr>
        <w:rPr>
          <w:b/>
        </w:rPr>
      </w:pPr>
      <w:r>
        <w:t xml:space="preserve">Change in </w:t>
      </w:r>
      <w:r w:rsidRPr="006747A9">
        <w:rPr>
          <w:b/>
        </w:rPr>
        <w:t xml:space="preserve">base student population up to </w:t>
      </w:r>
      <w:r w:rsidR="00DA3324">
        <w:rPr>
          <w:b/>
        </w:rPr>
        <w:t xml:space="preserve">approximately </w:t>
      </w:r>
      <w:r w:rsidRPr="006747A9">
        <w:rPr>
          <w:b/>
        </w:rPr>
        <w:t>11,</w:t>
      </w:r>
      <w:r w:rsidR="00DA3324">
        <w:rPr>
          <w:b/>
        </w:rPr>
        <w:t>300</w:t>
      </w:r>
      <w:r w:rsidRPr="006747A9">
        <w:rPr>
          <w:b/>
        </w:rPr>
        <w:t xml:space="preserve"> new students</w:t>
      </w:r>
      <w:r w:rsidR="00743C79" w:rsidRPr="006747A9">
        <w:rPr>
          <w:b/>
        </w:rPr>
        <w:t xml:space="preserve">, </w:t>
      </w:r>
      <w:r w:rsidR="00743C79" w:rsidRPr="006747A9">
        <w:t>of which approximately 9,000 have already been added</w:t>
      </w:r>
      <w:r w:rsidR="006747A9" w:rsidRPr="006747A9">
        <w:t xml:space="preserve"> (in violation of UC Berkeley’s current Long Range Development Plan.</w:t>
      </w:r>
      <w:r w:rsidR="00D47FF4">
        <w:t xml:space="preserve"> </w:t>
      </w:r>
      <w:r w:rsidR="00D47FF4" w:rsidRPr="00D47FF4">
        <w:rPr>
          <w:b/>
        </w:rPr>
        <w:t>UC currently enrolls over 42,000 students.</w:t>
      </w:r>
    </w:p>
    <w:p w14:paraId="1CFB939C" w14:textId="15CD8BC9" w:rsidR="006747A9" w:rsidRDefault="006747A9" w:rsidP="006747A9">
      <w:pPr>
        <w:pStyle w:val="ListParagraph"/>
        <w:ind w:left="2160"/>
      </w:pPr>
    </w:p>
    <w:p w14:paraId="09785459" w14:textId="615355F1" w:rsidR="0004112B" w:rsidRDefault="0004112B" w:rsidP="0004112B">
      <w:pPr>
        <w:pStyle w:val="ListParagraph"/>
        <w:ind w:left="0"/>
      </w:pPr>
      <w:r>
        <w:t xml:space="preserve">On its </w:t>
      </w:r>
      <w:r w:rsidRPr="00402A28">
        <w:rPr>
          <w:b/>
        </w:rPr>
        <w:t>one acre</w:t>
      </w:r>
      <w:r>
        <w:t xml:space="preserve"> at Upper Hearst and Ridge parking lot:</w:t>
      </w:r>
    </w:p>
    <w:p w14:paraId="68C87CD5" w14:textId="4A3BD63F" w:rsidR="00C83E24" w:rsidRDefault="00C83E24" w:rsidP="00AA3C81">
      <w:pPr>
        <w:pStyle w:val="ListParagraph"/>
        <w:numPr>
          <w:ilvl w:val="0"/>
          <w:numId w:val="29"/>
        </w:numPr>
      </w:pPr>
      <w:r w:rsidRPr="00C83E24">
        <w:rPr>
          <w:b/>
        </w:rPr>
        <w:t>37,000</w:t>
      </w:r>
      <w:r>
        <w:t xml:space="preserve"> square feet </w:t>
      </w:r>
      <w:r w:rsidRPr="00C83E24">
        <w:rPr>
          <w:b/>
        </w:rPr>
        <w:t>expansion of</w:t>
      </w:r>
      <w:r>
        <w:t xml:space="preserve"> </w:t>
      </w:r>
      <w:r w:rsidRPr="00C83E24">
        <w:rPr>
          <w:b/>
        </w:rPr>
        <w:t xml:space="preserve">academic space </w:t>
      </w:r>
      <w:r>
        <w:t xml:space="preserve">for the Goldman School of Public Policy (GSPP) in an up to 8-story building with event space with a capacity for 300 meeting attendees.  UC claims that this expansion result in </w:t>
      </w:r>
      <w:r w:rsidRPr="00C83E24">
        <w:rPr>
          <w:b/>
        </w:rPr>
        <w:t xml:space="preserve">5 </w:t>
      </w:r>
      <w:r>
        <w:rPr>
          <w:b/>
        </w:rPr>
        <w:t xml:space="preserve">new </w:t>
      </w:r>
      <w:r w:rsidRPr="00C83E24">
        <w:rPr>
          <w:b/>
        </w:rPr>
        <w:t>employees</w:t>
      </w:r>
      <w:r>
        <w:t xml:space="preserve"> and </w:t>
      </w:r>
      <w:r w:rsidRPr="00C83E24">
        <w:rPr>
          <w:b/>
        </w:rPr>
        <w:t xml:space="preserve">30 </w:t>
      </w:r>
      <w:r>
        <w:rPr>
          <w:b/>
        </w:rPr>
        <w:t xml:space="preserve">additional </w:t>
      </w:r>
      <w:r w:rsidRPr="00C83E24">
        <w:rPr>
          <w:b/>
        </w:rPr>
        <w:t>students</w:t>
      </w:r>
      <w:r>
        <w:t xml:space="preserve"> on a year-round basis.</w:t>
      </w:r>
    </w:p>
    <w:p w14:paraId="7496FBFC" w14:textId="77777777" w:rsidR="008A2DE7" w:rsidRDefault="008A2DE7" w:rsidP="008A2DE7">
      <w:pPr>
        <w:pStyle w:val="ListParagraph"/>
        <w:ind w:left="2160"/>
      </w:pPr>
    </w:p>
    <w:p w14:paraId="1B45F7FA" w14:textId="77777777" w:rsidR="008A2DE7" w:rsidRDefault="008A2DE7" w:rsidP="008A2DE7">
      <w:pPr>
        <w:pStyle w:val="ListParagraph"/>
        <w:numPr>
          <w:ilvl w:val="0"/>
          <w:numId w:val="29"/>
        </w:numPr>
      </w:pPr>
      <w:r w:rsidRPr="00C83E24">
        <w:rPr>
          <w:b/>
        </w:rPr>
        <w:t>Faculty, Visitor Scholar, &amp; Graduate Student hou</w:t>
      </w:r>
      <w:r w:rsidRPr="00DA3324">
        <w:rPr>
          <w:b/>
        </w:rPr>
        <w:t>si</w:t>
      </w:r>
      <w:r w:rsidRPr="00266914">
        <w:rPr>
          <w:b/>
        </w:rPr>
        <w:t>ng</w:t>
      </w:r>
      <w:r>
        <w:t xml:space="preserve"> – up to </w:t>
      </w:r>
      <w:r w:rsidRPr="00C83E24">
        <w:rPr>
          <w:b/>
        </w:rPr>
        <w:t>150 units</w:t>
      </w:r>
      <w:r>
        <w:t xml:space="preserve"> in a mixed-use building up to 6-stories tall.  </w:t>
      </w:r>
    </w:p>
    <w:p w14:paraId="6646EE96" w14:textId="77777777" w:rsidR="008A2DE7" w:rsidRPr="00C83E24" w:rsidRDefault="008A2DE7" w:rsidP="008A2DE7">
      <w:pPr>
        <w:pStyle w:val="ListParagraph"/>
        <w:ind w:left="2160"/>
      </w:pPr>
    </w:p>
    <w:p w14:paraId="4A0EE7DF" w14:textId="3E97502D" w:rsidR="00E66DD2" w:rsidRPr="00C83E24" w:rsidRDefault="00E66DD2" w:rsidP="00EF0A80">
      <w:pPr>
        <w:rPr>
          <w:b/>
          <w:caps/>
        </w:rPr>
      </w:pPr>
      <w:r w:rsidRPr="00C83E24">
        <w:rPr>
          <w:b/>
          <w:caps/>
        </w:rPr>
        <w:t>Talking Points</w:t>
      </w:r>
      <w:r w:rsidR="004368E1">
        <w:rPr>
          <w:b/>
          <w:caps/>
        </w:rPr>
        <w:t xml:space="preserve"> – student increase</w:t>
      </w:r>
      <w:r w:rsidRPr="00C83E24">
        <w:rPr>
          <w:b/>
          <w:caps/>
        </w:rPr>
        <w:t>:</w:t>
      </w:r>
    </w:p>
    <w:p w14:paraId="069B8D7D" w14:textId="5F4DEF3A" w:rsidR="008A2DE7" w:rsidRDefault="008A2DE7" w:rsidP="00EF0A80"/>
    <w:p w14:paraId="093EA320" w14:textId="55C93035" w:rsidR="008A2DE7" w:rsidRDefault="008A2DE7" w:rsidP="008D4C1E">
      <w:pPr>
        <w:pStyle w:val="ListParagraph"/>
        <w:numPr>
          <w:ilvl w:val="0"/>
          <w:numId w:val="31"/>
        </w:numPr>
      </w:pPr>
      <w:r w:rsidRPr="00DA3324">
        <w:rPr>
          <w:b/>
        </w:rPr>
        <w:t xml:space="preserve">We </w:t>
      </w:r>
      <w:r w:rsidRPr="008A2DE7">
        <w:rPr>
          <w:b/>
        </w:rPr>
        <w:t>object to the adoption of the final EIR</w:t>
      </w:r>
      <w:r>
        <w:t xml:space="preserve"> for the Upper Hearst Project due to its </w:t>
      </w:r>
      <w:r w:rsidRPr="008A2DE7">
        <w:rPr>
          <w:b/>
        </w:rPr>
        <w:t>insufficient analysis of the impacts</w:t>
      </w:r>
      <w:r>
        <w:t xml:space="preserve"> of increasing student enrollment by 11,285</w:t>
      </w:r>
      <w:r w:rsidR="00D47FF4">
        <w:t>, to over 44,000 students</w:t>
      </w:r>
      <w:r>
        <w:t xml:space="preserve">.  </w:t>
      </w:r>
    </w:p>
    <w:p w14:paraId="269CD730" w14:textId="77777777" w:rsidR="008A2DE7" w:rsidRDefault="008A2DE7" w:rsidP="008A2DE7">
      <w:pPr>
        <w:pStyle w:val="ListParagraph"/>
        <w:ind w:left="1800"/>
      </w:pPr>
    </w:p>
    <w:p w14:paraId="57E8A3C8" w14:textId="74561B69" w:rsidR="008D4C1E" w:rsidRDefault="008A2DE7" w:rsidP="008D4C1E">
      <w:pPr>
        <w:pStyle w:val="ListParagraph"/>
        <w:numPr>
          <w:ilvl w:val="0"/>
          <w:numId w:val="31"/>
        </w:numPr>
      </w:pPr>
      <w:r>
        <w:t xml:space="preserve">UCB’s </w:t>
      </w:r>
      <w:r w:rsidR="008D4C1E">
        <w:t xml:space="preserve">proposed change is student enrollment is </w:t>
      </w:r>
      <w:r w:rsidR="008D4C1E" w:rsidRPr="00167F65">
        <w:rPr>
          <w:b/>
        </w:rPr>
        <w:t>huge and is a MAJOR AMENDMENT</w:t>
      </w:r>
      <w:r w:rsidR="008D4C1E">
        <w:t xml:space="preserve"> </w:t>
      </w:r>
      <w:r>
        <w:t xml:space="preserve">to the campus Long Range Development Plan </w:t>
      </w:r>
      <w:r w:rsidR="008D4C1E">
        <w:t xml:space="preserve">that needs to be separately studied and not mixed in with the Goldman School facility expansion and </w:t>
      </w:r>
      <w:r w:rsidR="00C83E24">
        <w:t xml:space="preserve">faculty and graduate </w:t>
      </w:r>
      <w:r w:rsidR="008D4C1E">
        <w:t>student housing projects.</w:t>
      </w:r>
    </w:p>
    <w:p w14:paraId="12E01EEE" w14:textId="50F9FC8B" w:rsidR="008D4C1E" w:rsidRDefault="008D4C1E" w:rsidP="008D4C1E">
      <w:pPr>
        <w:pStyle w:val="ListParagraph"/>
      </w:pPr>
    </w:p>
    <w:p w14:paraId="2450562C" w14:textId="38B4C8FA" w:rsidR="004368E1" w:rsidRDefault="008D4C1E" w:rsidP="008D4C1E">
      <w:pPr>
        <w:pStyle w:val="ListParagraph"/>
        <w:numPr>
          <w:ilvl w:val="0"/>
          <w:numId w:val="31"/>
        </w:numPr>
      </w:pPr>
      <w:r w:rsidRPr="00C7523B">
        <w:rPr>
          <w:b/>
        </w:rPr>
        <w:t>UC</w:t>
      </w:r>
      <w:r w:rsidR="004368E1">
        <w:rPr>
          <w:b/>
        </w:rPr>
        <w:t>B</w:t>
      </w:r>
      <w:r w:rsidRPr="00C7523B">
        <w:rPr>
          <w:b/>
        </w:rPr>
        <w:t xml:space="preserve"> has failed to justify a need for 11,300 additional students</w:t>
      </w:r>
      <w:r>
        <w:t>.  UC</w:t>
      </w:r>
      <w:r w:rsidR="004368E1">
        <w:t>B</w:t>
      </w:r>
      <w:r>
        <w:t xml:space="preserve"> </w:t>
      </w:r>
      <w:r w:rsidR="00743C79">
        <w:t xml:space="preserve">says </w:t>
      </w:r>
      <w:r>
        <w:t xml:space="preserve">enrollment is driven by the growth in high school population. </w:t>
      </w:r>
      <w:r w:rsidR="00743C79">
        <w:t>But b</w:t>
      </w:r>
      <w:r>
        <w:t xml:space="preserve">etween 2005 and 2018, California’s population of 17- and 18-year olds has grown by 10% </w:t>
      </w:r>
      <w:r w:rsidR="004368E1">
        <w:t>yet</w:t>
      </w:r>
      <w:r>
        <w:t xml:space="preserve"> UC</w:t>
      </w:r>
      <w:r w:rsidR="004368E1">
        <w:t>B</w:t>
      </w:r>
      <w:r>
        <w:t xml:space="preserve"> wants to grow its student population by 34%! </w:t>
      </w:r>
    </w:p>
    <w:p w14:paraId="57F02ADB" w14:textId="7A1455D4" w:rsidR="008D4C1E" w:rsidRDefault="003746E7" w:rsidP="000B50B1">
      <w:pPr>
        <w:pStyle w:val="ListParagraph"/>
        <w:ind w:left="1710"/>
      </w:pPr>
      <w:r w:rsidRPr="000B50B1">
        <w:lastRenderedPageBreak/>
        <w:t xml:space="preserve">From 2010 to 2018 nonresident students at UCB grew by 8,049, while the number of </w:t>
      </w:r>
      <w:r w:rsidR="00DA3324" w:rsidRPr="000B50B1">
        <w:t xml:space="preserve">California </w:t>
      </w:r>
      <w:r w:rsidRPr="000B50B1">
        <w:t>resident students fell by 291</w:t>
      </w:r>
      <w:r w:rsidR="00743C79">
        <w:t xml:space="preserve">. </w:t>
      </w:r>
      <w:r w:rsidR="008D4C1E">
        <w:t xml:space="preserve">  </w:t>
      </w:r>
      <w:r w:rsidRPr="008C4BB4">
        <w:rPr>
          <w:b/>
        </w:rPr>
        <w:t>Almost all of UCB’s enrollment over 33,</w:t>
      </w:r>
      <w:r w:rsidR="001A3DEC" w:rsidRPr="008C4BB4">
        <w:rPr>
          <w:b/>
        </w:rPr>
        <w:t xml:space="preserve">450 </w:t>
      </w:r>
      <w:r w:rsidR="00743C79" w:rsidRPr="008C4BB4">
        <w:rPr>
          <w:b/>
        </w:rPr>
        <w:t xml:space="preserve">has been </w:t>
      </w:r>
      <w:r w:rsidR="001A3DEC" w:rsidRPr="008C4BB4">
        <w:rPr>
          <w:b/>
        </w:rPr>
        <w:t xml:space="preserve">of </w:t>
      </w:r>
      <w:r w:rsidR="00743C79" w:rsidRPr="008C4BB4">
        <w:rPr>
          <w:b/>
        </w:rPr>
        <w:t>out</w:t>
      </w:r>
      <w:r w:rsidR="00173497" w:rsidRPr="008C4BB4">
        <w:rPr>
          <w:b/>
        </w:rPr>
        <w:t>-</w:t>
      </w:r>
      <w:r w:rsidR="00743C79" w:rsidRPr="008C4BB4">
        <w:rPr>
          <w:b/>
        </w:rPr>
        <w:t>of</w:t>
      </w:r>
      <w:r w:rsidR="00173497" w:rsidRPr="008C4BB4">
        <w:rPr>
          <w:b/>
        </w:rPr>
        <w:t>-</w:t>
      </w:r>
      <w:r w:rsidR="00743C79" w:rsidRPr="008C4BB4">
        <w:rPr>
          <w:b/>
        </w:rPr>
        <w:t>state students.</w:t>
      </w:r>
      <w:r w:rsidR="00D47FF4" w:rsidRPr="000B50B1">
        <w:t xml:space="preserve"> These additional out of state students generate over </w:t>
      </w:r>
      <w:r w:rsidR="00DA3324" w:rsidRPr="000B50B1">
        <w:t xml:space="preserve">approximately </w:t>
      </w:r>
      <w:r w:rsidR="00D47FF4" w:rsidRPr="000B50B1">
        <w:t>$250 million in additional revenue, none of which has been used to mitigate impacts on the City of Berkeley</w:t>
      </w:r>
      <w:r w:rsidR="008C4BB4">
        <w:t xml:space="preserve"> or its neighborhoods.</w:t>
      </w:r>
    </w:p>
    <w:p w14:paraId="33A8F318" w14:textId="77777777" w:rsidR="008D4C1E" w:rsidRDefault="008D4C1E" w:rsidP="008D4C1E">
      <w:pPr>
        <w:pStyle w:val="ListParagraph"/>
      </w:pPr>
    </w:p>
    <w:p w14:paraId="3A7CD75A" w14:textId="4A39DB09" w:rsidR="008D4C1E" w:rsidRDefault="008D4C1E" w:rsidP="008D4C1E">
      <w:pPr>
        <w:pStyle w:val="ListParagraph"/>
        <w:numPr>
          <w:ilvl w:val="0"/>
          <w:numId w:val="31"/>
        </w:numPr>
      </w:pPr>
      <w:r>
        <w:t>UC</w:t>
      </w:r>
      <w:r w:rsidR="004368E1">
        <w:t>B</w:t>
      </w:r>
      <w:r>
        <w:t xml:space="preserve"> </w:t>
      </w:r>
      <w:r w:rsidR="004368E1">
        <w:t xml:space="preserve">has </w:t>
      </w:r>
      <w:r w:rsidRPr="00167F65">
        <w:rPr>
          <w:b/>
        </w:rPr>
        <w:t>fail</w:t>
      </w:r>
      <w:r w:rsidR="004368E1">
        <w:rPr>
          <w:b/>
        </w:rPr>
        <w:t>ed</w:t>
      </w:r>
      <w:r w:rsidRPr="00167F65">
        <w:rPr>
          <w:b/>
        </w:rPr>
        <w:t xml:space="preserve"> to analyze the impact of 11,</w:t>
      </w:r>
      <w:r>
        <w:rPr>
          <w:b/>
        </w:rPr>
        <w:t>3</w:t>
      </w:r>
      <w:r w:rsidRPr="00167F65">
        <w:rPr>
          <w:b/>
        </w:rPr>
        <w:t>00 new students on the City of Berkeley</w:t>
      </w:r>
      <w:r>
        <w:t xml:space="preserve">, </w:t>
      </w:r>
      <w:r w:rsidR="004368E1">
        <w:t xml:space="preserve">limiting its analysis to just the campus environment and </w:t>
      </w:r>
      <w:r>
        <w:t>saying that this increase “would not substantially affect the regional population” with the region defined as the 9-county Bay Area!</w:t>
      </w:r>
    </w:p>
    <w:p w14:paraId="625E7581" w14:textId="77777777" w:rsidR="008D4C1E" w:rsidRDefault="008D4C1E" w:rsidP="008D4C1E">
      <w:pPr>
        <w:pStyle w:val="ListParagraph"/>
      </w:pPr>
    </w:p>
    <w:p w14:paraId="3B0F39D2" w14:textId="312AC2C1" w:rsidR="008D4C1E" w:rsidRDefault="00173497" w:rsidP="008D4C1E">
      <w:pPr>
        <w:pStyle w:val="ListParagraph"/>
        <w:numPr>
          <w:ilvl w:val="0"/>
          <w:numId w:val="31"/>
        </w:numPr>
      </w:pPr>
      <w:r>
        <w:rPr>
          <w:b/>
        </w:rPr>
        <w:t xml:space="preserve">But common sense tells you that </w:t>
      </w:r>
      <w:r w:rsidR="008D4C1E" w:rsidRPr="008D4C1E">
        <w:rPr>
          <w:b/>
        </w:rPr>
        <w:t>UC Berkeley’s</w:t>
      </w:r>
      <w:r w:rsidR="008D4C1E">
        <w:t xml:space="preserve"> </w:t>
      </w:r>
      <w:r w:rsidR="008D4C1E" w:rsidRPr="008D4C1E">
        <w:rPr>
          <w:b/>
        </w:rPr>
        <w:t>impact is felt locally, not regionally!</w:t>
      </w:r>
      <w:r w:rsidR="008D4C1E">
        <w:t xml:space="preserve">  This increase represents 9.3% of Berkeley’s current population (11,300 new students/121,900 Berkeley’s 2018 population).   UC Berkeley analysis must show the impacts on Berkeley.</w:t>
      </w:r>
    </w:p>
    <w:p w14:paraId="522A1151" w14:textId="77777777" w:rsidR="008D4C1E" w:rsidRDefault="008D4C1E" w:rsidP="008D4C1E">
      <w:pPr>
        <w:pStyle w:val="ListParagraph"/>
      </w:pPr>
    </w:p>
    <w:p w14:paraId="734EC2D1" w14:textId="72A8BC27" w:rsidR="008D4C1E" w:rsidRDefault="008D4C1E" w:rsidP="008D4C1E">
      <w:pPr>
        <w:pStyle w:val="ListParagraph"/>
        <w:numPr>
          <w:ilvl w:val="0"/>
          <w:numId w:val="31"/>
        </w:numPr>
      </w:pPr>
      <w:r>
        <w:rPr>
          <w:b/>
        </w:rPr>
        <w:t>T</w:t>
      </w:r>
      <w:r w:rsidRPr="00167F65">
        <w:rPr>
          <w:b/>
        </w:rPr>
        <w:t xml:space="preserve">he impact </w:t>
      </w:r>
      <w:r>
        <w:rPr>
          <w:b/>
        </w:rPr>
        <w:t xml:space="preserve">of 11,300 new students </w:t>
      </w:r>
      <w:r w:rsidR="00173497">
        <w:rPr>
          <w:b/>
        </w:rPr>
        <w:t>is</w:t>
      </w:r>
      <w:r w:rsidRPr="00167F65">
        <w:rPr>
          <w:b/>
        </w:rPr>
        <w:t xml:space="preserve"> huge.</w:t>
      </w:r>
      <w:r>
        <w:t xml:space="preserve">  Here’s how it impact</w:t>
      </w:r>
      <w:r w:rsidR="00173497">
        <w:t>s</w:t>
      </w:r>
      <w:r>
        <w:t xml:space="preserve"> Berkeley:</w:t>
      </w:r>
    </w:p>
    <w:p w14:paraId="2F94D1D3" w14:textId="77777777" w:rsidR="008D4C1E" w:rsidRDefault="008D4C1E" w:rsidP="008D4C1E">
      <w:pPr>
        <w:pStyle w:val="ListParagraph"/>
      </w:pPr>
    </w:p>
    <w:p w14:paraId="7B4255E7" w14:textId="22214E0C" w:rsidR="008D4C1E" w:rsidRDefault="008D4C1E" w:rsidP="008D4C1E">
      <w:pPr>
        <w:pStyle w:val="ListParagraph"/>
        <w:numPr>
          <w:ilvl w:val="1"/>
          <w:numId w:val="31"/>
        </w:numPr>
      </w:pPr>
      <w:r w:rsidRPr="003F2356">
        <w:rPr>
          <w:b/>
        </w:rPr>
        <w:t>Increased pressure on the local housing market</w:t>
      </w:r>
      <w:r>
        <w:t xml:space="preserve"> with higher rents and more displacement of low- and moderate-income non-student households</w:t>
      </w:r>
      <w:r w:rsidR="00743C79">
        <w:t>, accelerating gentrification</w:t>
      </w:r>
      <w:r w:rsidR="004368E1">
        <w:t xml:space="preserve"> and increasing rental rates for Berkeley residents and students</w:t>
      </w:r>
      <w:r w:rsidR="00743C79">
        <w:t>.</w:t>
      </w:r>
    </w:p>
    <w:p w14:paraId="7290B13A" w14:textId="77777777" w:rsidR="00593450" w:rsidRDefault="00593450" w:rsidP="00593450">
      <w:pPr>
        <w:pStyle w:val="ListParagraph"/>
        <w:ind w:left="2520"/>
      </w:pPr>
    </w:p>
    <w:p w14:paraId="3AE67F59" w14:textId="33EC0611" w:rsidR="008D4C1E" w:rsidRDefault="008D4C1E" w:rsidP="008D4C1E">
      <w:pPr>
        <w:pStyle w:val="ListParagraph"/>
        <w:numPr>
          <w:ilvl w:val="1"/>
          <w:numId w:val="31"/>
        </w:numPr>
      </w:pPr>
      <w:r w:rsidRPr="003F2356">
        <w:rPr>
          <w:b/>
        </w:rPr>
        <w:t>Increased demand for police protection</w:t>
      </w:r>
      <w:r>
        <w:t xml:space="preserve"> –UC is already one of the nation’s most dangerous universities and UC has cut, not increased, its UC Police force.</w:t>
      </w:r>
    </w:p>
    <w:p w14:paraId="35B0C456" w14:textId="77777777" w:rsidR="00593450" w:rsidRDefault="00593450" w:rsidP="00593450">
      <w:pPr>
        <w:pStyle w:val="ListParagraph"/>
      </w:pPr>
    </w:p>
    <w:p w14:paraId="67904244" w14:textId="2F97D5EC" w:rsidR="008D4C1E" w:rsidRDefault="008D4C1E" w:rsidP="008D4C1E">
      <w:pPr>
        <w:pStyle w:val="ListParagraph"/>
        <w:numPr>
          <w:ilvl w:val="1"/>
          <w:numId w:val="31"/>
        </w:numPr>
      </w:pPr>
      <w:r w:rsidRPr="003F2356">
        <w:rPr>
          <w:b/>
        </w:rPr>
        <w:t>Increased demand for fire and emergency medical services</w:t>
      </w:r>
      <w:r>
        <w:t>.</w:t>
      </w:r>
      <w:r w:rsidR="0005387B">
        <w:t xml:space="preserve">  Berkeley has experienced periods where the City’s first responders are so busy transporting UCB students to emergency rooms for alcohol-related medical conditions that the rest of the City was under covered. </w:t>
      </w:r>
    </w:p>
    <w:p w14:paraId="39B37916" w14:textId="77777777" w:rsidR="004368E1" w:rsidRDefault="004368E1" w:rsidP="004368E1">
      <w:pPr>
        <w:pStyle w:val="ListParagraph"/>
        <w:ind w:left="2520"/>
      </w:pPr>
    </w:p>
    <w:p w14:paraId="2EE14F0F" w14:textId="73875579" w:rsidR="004368E1" w:rsidRPr="00D47FF4" w:rsidRDefault="004368E1" w:rsidP="008D4C1E">
      <w:pPr>
        <w:pStyle w:val="ListParagraph"/>
        <w:numPr>
          <w:ilvl w:val="1"/>
          <w:numId w:val="31"/>
        </w:numPr>
        <w:rPr>
          <w:b/>
        </w:rPr>
      </w:pPr>
      <w:r w:rsidRPr="003F2356">
        <w:rPr>
          <w:b/>
        </w:rPr>
        <w:t>Increased water consumption</w:t>
      </w:r>
      <w:r>
        <w:t>, waste water, storm water contamination, and solid waste.</w:t>
      </w:r>
      <w:r w:rsidR="00D47FF4">
        <w:t xml:space="preserve"> </w:t>
      </w:r>
      <w:r w:rsidR="00D47FF4" w:rsidRPr="00D47FF4">
        <w:rPr>
          <w:b/>
        </w:rPr>
        <w:t>Currently UC pays almost nothing for these services.</w:t>
      </w:r>
    </w:p>
    <w:p w14:paraId="4D9B00C8" w14:textId="77777777" w:rsidR="00593450" w:rsidRDefault="00593450" w:rsidP="00593450">
      <w:pPr>
        <w:pStyle w:val="ListParagraph"/>
        <w:ind w:left="2520"/>
      </w:pPr>
    </w:p>
    <w:p w14:paraId="37B039B2" w14:textId="68F14B09" w:rsidR="008D4C1E" w:rsidRPr="003F2356" w:rsidRDefault="008D4C1E" w:rsidP="008D4C1E">
      <w:pPr>
        <w:pStyle w:val="ListParagraph"/>
        <w:numPr>
          <w:ilvl w:val="1"/>
          <w:numId w:val="31"/>
        </w:numPr>
        <w:rPr>
          <w:b/>
        </w:rPr>
      </w:pPr>
      <w:r w:rsidRPr="003F2356">
        <w:rPr>
          <w:b/>
        </w:rPr>
        <w:t>Increased demand for parks and open space</w:t>
      </w:r>
      <w:r w:rsidR="001A3DEC">
        <w:rPr>
          <w:b/>
        </w:rPr>
        <w:t>.</w:t>
      </w:r>
      <w:r w:rsidRPr="003F2356">
        <w:rPr>
          <w:b/>
        </w:rPr>
        <w:t xml:space="preserve">  </w:t>
      </w:r>
    </w:p>
    <w:p w14:paraId="32D220B5" w14:textId="77777777" w:rsidR="00593450" w:rsidRDefault="00593450" w:rsidP="00593450">
      <w:pPr>
        <w:pStyle w:val="ListParagraph"/>
        <w:ind w:left="2520"/>
      </w:pPr>
    </w:p>
    <w:p w14:paraId="7EA23CA0" w14:textId="4E79D44B" w:rsidR="008D4C1E" w:rsidRDefault="008D4C1E" w:rsidP="008D4C1E">
      <w:pPr>
        <w:pStyle w:val="ListParagraph"/>
        <w:numPr>
          <w:ilvl w:val="1"/>
          <w:numId w:val="31"/>
        </w:numPr>
      </w:pPr>
      <w:r w:rsidRPr="003F2356">
        <w:rPr>
          <w:b/>
        </w:rPr>
        <w:t>More noise in Berkeley’s residential neighborhoods</w:t>
      </w:r>
      <w:r>
        <w:t xml:space="preserve"> with loud parties, late night traffic, and moving-day trash</w:t>
      </w:r>
      <w:r w:rsidR="006747A9">
        <w:t>.</w:t>
      </w:r>
    </w:p>
    <w:p w14:paraId="0D0E3D42" w14:textId="77777777" w:rsidR="003121E9" w:rsidRDefault="003121E9" w:rsidP="003121E9">
      <w:pPr>
        <w:pStyle w:val="ListParagraph"/>
        <w:ind w:left="2520"/>
      </w:pPr>
    </w:p>
    <w:p w14:paraId="7B7FFE76" w14:textId="50B0FACC" w:rsidR="003121E9" w:rsidRPr="00D47FF4" w:rsidRDefault="003121E9" w:rsidP="003121E9">
      <w:pPr>
        <w:pStyle w:val="ListParagraph"/>
        <w:numPr>
          <w:ilvl w:val="0"/>
          <w:numId w:val="31"/>
        </w:numPr>
        <w:rPr>
          <w:b/>
        </w:rPr>
      </w:pPr>
      <w:r w:rsidRPr="003F2356">
        <w:t>A part of this project,</w:t>
      </w:r>
      <w:r w:rsidRPr="003121E9">
        <w:rPr>
          <w:b/>
        </w:rPr>
        <w:t xml:space="preserve"> UC Berkeley is not proposing a single unit of new housing for undergraduates </w:t>
      </w:r>
      <w:r w:rsidRPr="003F2356">
        <w:t xml:space="preserve">even through the student population would increase by </w:t>
      </w:r>
      <w:r w:rsidR="004368E1" w:rsidRPr="003F2356">
        <w:t>11,385</w:t>
      </w:r>
      <w:r w:rsidRPr="003F2356">
        <w:t>.</w:t>
      </w:r>
      <w:r w:rsidR="00D47FF4">
        <w:t xml:space="preserve"> </w:t>
      </w:r>
      <w:r w:rsidR="00D47FF4" w:rsidRPr="00D47FF4">
        <w:rPr>
          <w:b/>
        </w:rPr>
        <w:lastRenderedPageBreak/>
        <w:t>In 2005 UC Berkeley said that it was necessary to build 2</w:t>
      </w:r>
      <w:r w:rsidR="00DA3324">
        <w:rPr>
          <w:b/>
        </w:rPr>
        <w:t>,</w:t>
      </w:r>
      <w:r w:rsidR="00D47FF4" w:rsidRPr="00D47FF4">
        <w:rPr>
          <w:b/>
        </w:rPr>
        <w:t>500 beds in order to mitigate the impact of 1</w:t>
      </w:r>
      <w:r w:rsidR="00DA3324">
        <w:rPr>
          <w:b/>
        </w:rPr>
        <w:t>,</w:t>
      </w:r>
      <w:r w:rsidR="00D47FF4" w:rsidRPr="00D47FF4">
        <w:rPr>
          <w:b/>
        </w:rPr>
        <w:t>650 additional students!</w:t>
      </w:r>
      <w:r w:rsidR="00D47FF4">
        <w:rPr>
          <w:b/>
        </w:rPr>
        <w:t xml:space="preserve"> They built less than 1500.</w:t>
      </w:r>
      <w:r w:rsidR="001A3DEC">
        <w:rPr>
          <w:b/>
        </w:rPr>
        <w:t xml:space="preserve">  </w:t>
      </w:r>
    </w:p>
    <w:p w14:paraId="30FCB399" w14:textId="77777777" w:rsidR="008D4C1E" w:rsidRDefault="008D4C1E" w:rsidP="008D4C1E">
      <w:pPr>
        <w:pStyle w:val="ListParagraph"/>
      </w:pPr>
    </w:p>
    <w:p w14:paraId="6982B697" w14:textId="35007ADA" w:rsidR="008D4C1E" w:rsidRDefault="001A3DEC" w:rsidP="008D4C1E">
      <w:pPr>
        <w:pStyle w:val="ListParagraph"/>
        <w:numPr>
          <w:ilvl w:val="0"/>
          <w:numId w:val="31"/>
        </w:numPr>
      </w:pPr>
      <w:r>
        <w:rPr>
          <w:b/>
        </w:rPr>
        <w:t>Students are being underserved by the University</w:t>
      </w:r>
      <w:r>
        <w:t xml:space="preserve"> both because of the absence of housing and declining faculty-student ratios. </w:t>
      </w:r>
      <w:r w:rsidR="008D4C1E">
        <w:t xml:space="preserve">The UC system needs to </w:t>
      </w:r>
      <w:r w:rsidR="008D4C1E" w:rsidRPr="006E6E42">
        <w:rPr>
          <w:b/>
        </w:rPr>
        <w:t>shift new students to campuses in low</w:t>
      </w:r>
      <w:r w:rsidR="001B4030">
        <w:rPr>
          <w:b/>
        </w:rPr>
        <w:t>er</w:t>
      </w:r>
      <w:r w:rsidR="008D4C1E" w:rsidRPr="006E6E42">
        <w:rPr>
          <w:b/>
        </w:rPr>
        <w:t>-cost housing markets</w:t>
      </w:r>
      <w:r w:rsidR="008D4C1E">
        <w:t xml:space="preserve"> (like Merced, Riverside, </w:t>
      </w:r>
      <w:r w:rsidR="00173497">
        <w:t xml:space="preserve">and </w:t>
      </w:r>
      <w:r w:rsidR="008D4C1E">
        <w:t>Davis) so student have access to more affordable housing.</w:t>
      </w:r>
    </w:p>
    <w:p w14:paraId="2991AFEB" w14:textId="77777777" w:rsidR="001B4030" w:rsidRDefault="001B4030" w:rsidP="001B4030">
      <w:pPr>
        <w:pStyle w:val="ListParagraph"/>
        <w:ind w:left="1800"/>
      </w:pPr>
    </w:p>
    <w:p w14:paraId="33F6B990" w14:textId="4040428D" w:rsidR="006747A9" w:rsidRDefault="006747A9" w:rsidP="008D4C1E">
      <w:pPr>
        <w:pStyle w:val="ListParagraph"/>
        <w:numPr>
          <w:ilvl w:val="0"/>
          <w:numId w:val="31"/>
        </w:numPr>
      </w:pPr>
      <w:r>
        <w:t xml:space="preserve">UC Berkeley </w:t>
      </w:r>
      <w:r w:rsidR="001B4030">
        <w:t xml:space="preserve">is the campus with the </w:t>
      </w:r>
      <w:r w:rsidR="001B4030" w:rsidRPr="001B4030">
        <w:rPr>
          <w:b/>
        </w:rPr>
        <w:t>lowest percentage of undergraduate housing</w:t>
      </w:r>
      <w:r w:rsidR="001B4030">
        <w:t xml:space="preserve"> in the UC system!</w:t>
      </w:r>
    </w:p>
    <w:p w14:paraId="56A3C008" w14:textId="77777777" w:rsidR="008D4C1E" w:rsidRDefault="008D4C1E" w:rsidP="008D4C1E">
      <w:pPr>
        <w:pStyle w:val="ListParagraph"/>
        <w:ind w:left="1800"/>
      </w:pPr>
    </w:p>
    <w:p w14:paraId="630AD270" w14:textId="7A2E440B" w:rsidR="008D4C1E" w:rsidRDefault="008D4C1E" w:rsidP="008D4C1E">
      <w:pPr>
        <w:pStyle w:val="ListParagraph"/>
        <w:numPr>
          <w:ilvl w:val="0"/>
          <w:numId w:val="31"/>
        </w:numPr>
      </w:pPr>
      <w:r>
        <w:t xml:space="preserve">UC Berkeley is among the top 20 least-safe universities in the United States.  Yet the UC </w:t>
      </w:r>
      <w:r w:rsidRPr="006E6E42">
        <w:rPr>
          <w:b/>
        </w:rPr>
        <w:t>says its does not need a single additional police officer to service 11,</w:t>
      </w:r>
      <w:r w:rsidR="004368E1">
        <w:rPr>
          <w:b/>
        </w:rPr>
        <w:t>285</w:t>
      </w:r>
      <w:r w:rsidRPr="006E6E42">
        <w:rPr>
          <w:b/>
        </w:rPr>
        <w:t xml:space="preserve"> more students</w:t>
      </w:r>
      <w:r>
        <w:t xml:space="preserve"> –and offers no analysis to support this claim.</w:t>
      </w:r>
    </w:p>
    <w:p w14:paraId="65D3E3D3" w14:textId="4A846827" w:rsidR="008D4C1E" w:rsidRDefault="008D4C1E" w:rsidP="00EF0A80"/>
    <w:p w14:paraId="61A08DA3" w14:textId="3E0AD156" w:rsidR="004368E1" w:rsidRDefault="004368E1" w:rsidP="004368E1">
      <w:pPr>
        <w:rPr>
          <w:b/>
          <w:caps/>
        </w:rPr>
      </w:pPr>
      <w:r w:rsidRPr="004368E1">
        <w:rPr>
          <w:b/>
          <w:caps/>
        </w:rPr>
        <w:t xml:space="preserve">Talking Points – </w:t>
      </w:r>
      <w:r>
        <w:rPr>
          <w:b/>
          <w:caps/>
        </w:rPr>
        <w:t>Fiscal impacts</w:t>
      </w:r>
      <w:r w:rsidRPr="004368E1">
        <w:rPr>
          <w:b/>
          <w:caps/>
        </w:rPr>
        <w:t>:</w:t>
      </w:r>
    </w:p>
    <w:p w14:paraId="400DA224" w14:textId="77777777" w:rsidR="004368E1" w:rsidRPr="004368E1" w:rsidRDefault="004368E1" w:rsidP="004368E1">
      <w:pPr>
        <w:rPr>
          <w:b/>
          <w:caps/>
        </w:rPr>
      </w:pPr>
    </w:p>
    <w:p w14:paraId="209AC44D" w14:textId="104CB778" w:rsidR="008A2DE7" w:rsidRDefault="008A2DE7" w:rsidP="004368E1">
      <w:pPr>
        <w:pStyle w:val="ListParagraph"/>
        <w:numPr>
          <w:ilvl w:val="0"/>
          <w:numId w:val="32"/>
        </w:numPr>
      </w:pPr>
      <w:r>
        <w:t xml:space="preserve">While </w:t>
      </w:r>
      <w:r w:rsidRPr="004368E1">
        <w:rPr>
          <w:b/>
        </w:rPr>
        <w:t>Berkeley receives many benefits</w:t>
      </w:r>
      <w:r>
        <w:t xml:space="preserve"> from having a UC campus, UCB is not paying its fair share for City Services.</w:t>
      </w:r>
      <w:r w:rsidR="003F2356">
        <w:t xml:space="preserve">  UCB is tax exempt and it does not pay property taxes or development impact fees.</w:t>
      </w:r>
    </w:p>
    <w:p w14:paraId="38EE837D" w14:textId="6BB4006B" w:rsidR="004368E1" w:rsidRDefault="004368E1" w:rsidP="004368E1">
      <w:pPr>
        <w:pStyle w:val="ListParagraph"/>
        <w:ind w:left="1800"/>
      </w:pPr>
    </w:p>
    <w:p w14:paraId="3429DEFC" w14:textId="77777777" w:rsidR="003F2356" w:rsidRDefault="003F2356" w:rsidP="003F2356">
      <w:pPr>
        <w:pStyle w:val="ListParagraph"/>
        <w:numPr>
          <w:ilvl w:val="0"/>
          <w:numId w:val="32"/>
        </w:numPr>
      </w:pPr>
      <w:r w:rsidRPr="003F2356">
        <w:rPr>
          <w:b/>
        </w:rPr>
        <w:t>Unplanned, unmitigated</w:t>
      </w:r>
      <w:r>
        <w:rPr>
          <w:b/>
        </w:rPr>
        <w:t>,</w:t>
      </w:r>
      <w:r w:rsidRPr="003F2356">
        <w:rPr>
          <w:b/>
        </w:rPr>
        <w:t xml:space="preserve"> and unanalyzed student population growth stress the City’s already overtaxed services</w:t>
      </w:r>
      <w:r>
        <w:t>, such as police, fire, and social services.</w:t>
      </w:r>
    </w:p>
    <w:p w14:paraId="455C2FC1" w14:textId="77777777" w:rsidR="003F2356" w:rsidRDefault="003F2356" w:rsidP="003F2356">
      <w:pPr>
        <w:pStyle w:val="ListParagraph"/>
        <w:ind w:left="1800"/>
      </w:pPr>
    </w:p>
    <w:p w14:paraId="1DC555B5" w14:textId="54221F77" w:rsidR="00A96DB2" w:rsidRDefault="00A96DB2" w:rsidP="004368E1">
      <w:pPr>
        <w:pStyle w:val="ListParagraph"/>
        <w:numPr>
          <w:ilvl w:val="0"/>
          <w:numId w:val="32"/>
        </w:numPr>
      </w:pPr>
      <w:r>
        <w:t xml:space="preserve">Increasing enrollment so dramatically without adequately studying its many impacts and taking measures to lessen those impacts will not only </w:t>
      </w:r>
      <w:r w:rsidRPr="00A96DB2">
        <w:rPr>
          <w:b/>
        </w:rPr>
        <w:t>lower the quality of life for Berkeley residents, but for UCB students as well</w:t>
      </w:r>
      <w:r>
        <w:t>.</w:t>
      </w:r>
    </w:p>
    <w:p w14:paraId="3C1DEC73" w14:textId="77777777" w:rsidR="003F2356" w:rsidRDefault="003F2356" w:rsidP="003F2356">
      <w:pPr>
        <w:pStyle w:val="ListParagraph"/>
        <w:ind w:left="1800"/>
      </w:pPr>
    </w:p>
    <w:p w14:paraId="3B66E62F" w14:textId="65F86492" w:rsidR="003F2356" w:rsidRDefault="004368E1" w:rsidP="00F76CC3">
      <w:pPr>
        <w:pStyle w:val="ListParagraph"/>
        <w:numPr>
          <w:ilvl w:val="0"/>
          <w:numId w:val="32"/>
        </w:numPr>
      </w:pPr>
      <w:r>
        <w:t xml:space="preserve">The City has prepared an analysis that shows that </w:t>
      </w:r>
      <w:r w:rsidR="002B5DA7">
        <w:t xml:space="preserve">the </w:t>
      </w:r>
      <w:r w:rsidR="002B5DA7" w:rsidRPr="00F76CC3">
        <w:rPr>
          <w:b/>
        </w:rPr>
        <w:t>City of Berkeley</w:t>
      </w:r>
      <w:r w:rsidRPr="00F76CC3">
        <w:rPr>
          <w:b/>
        </w:rPr>
        <w:t xml:space="preserve"> </w:t>
      </w:r>
      <w:r w:rsidR="003F2356" w:rsidRPr="00F76CC3">
        <w:rPr>
          <w:b/>
        </w:rPr>
        <w:t xml:space="preserve">spent about $21 million in 2018 to provide </w:t>
      </w:r>
      <w:r w:rsidR="002B5DA7" w:rsidRPr="00F76CC3">
        <w:rPr>
          <w:b/>
        </w:rPr>
        <w:t xml:space="preserve">city </w:t>
      </w:r>
      <w:r w:rsidR="003F2356" w:rsidRPr="00F76CC3">
        <w:rPr>
          <w:b/>
        </w:rPr>
        <w:t>services to UCB</w:t>
      </w:r>
      <w:r w:rsidR="003F2356">
        <w:t>.  Under an old agreement from 2005, UCB only pa</w:t>
      </w:r>
      <w:r w:rsidR="0005387B">
        <w:t>id</w:t>
      </w:r>
      <w:r w:rsidR="003F2356">
        <w:t xml:space="preserve"> </w:t>
      </w:r>
      <w:r w:rsidR="002B5DA7">
        <w:t xml:space="preserve">the City less than $1 million </w:t>
      </w:r>
      <w:r w:rsidR="0005387B">
        <w:t xml:space="preserve">in 2018 </w:t>
      </w:r>
      <w:r w:rsidR="002B5DA7">
        <w:t>to pay for these services.</w:t>
      </w:r>
    </w:p>
    <w:sectPr w:rsidR="003F2356" w:rsidSect="003F6E2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17108" w14:textId="77777777" w:rsidR="00F8536D" w:rsidRDefault="00F8536D">
      <w:pPr>
        <w:spacing w:line="240" w:lineRule="auto"/>
      </w:pPr>
      <w:r>
        <w:separator/>
      </w:r>
    </w:p>
    <w:p w14:paraId="3C49EF1D" w14:textId="77777777" w:rsidR="00F8536D" w:rsidRDefault="00F8536D"/>
  </w:endnote>
  <w:endnote w:type="continuationSeparator" w:id="0">
    <w:p w14:paraId="37046B0D" w14:textId="77777777" w:rsidR="00F8536D" w:rsidRDefault="00F8536D">
      <w:pPr>
        <w:spacing w:line="240" w:lineRule="auto"/>
      </w:pPr>
      <w:r>
        <w:continuationSeparator/>
      </w:r>
    </w:p>
    <w:p w14:paraId="3F8BB0F5" w14:textId="77777777" w:rsidR="00F8536D" w:rsidRDefault="00F85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C1C3" w14:textId="4B2E9CC4" w:rsidR="001B39A2" w:rsidRPr="006F401E" w:rsidRDefault="001B39A2" w:rsidP="00196404">
    <w:pPr>
      <w:pStyle w:val="FooterOd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7E7DD" w14:textId="77777777" w:rsidR="00F8536D" w:rsidRDefault="00F8536D">
      <w:pPr>
        <w:spacing w:line="240" w:lineRule="auto"/>
      </w:pPr>
      <w:r>
        <w:separator/>
      </w:r>
    </w:p>
    <w:p w14:paraId="61F6DF9A" w14:textId="77777777" w:rsidR="00F8536D" w:rsidRDefault="00F8536D"/>
  </w:footnote>
  <w:footnote w:type="continuationSeparator" w:id="0">
    <w:p w14:paraId="5C4E1023" w14:textId="77777777" w:rsidR="00F8536D" w:rsidRDefault="00F8536D">
      <w:pPr>
        <w:spacing w:line="240" w:lineRule="auto"/>
      </w:pPr>
      <w:r>
        <w:continuationSeparator/>
      </w:r>
    </w:p>
    <w:p w14:paraId="39CDF1B2" w14:textId="77777777" w:rsidR="00F8536D" w:rsidRDefault="00F853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A285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C8FC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34FC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D5A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FFFFFF88"/>
    <w:multiLevelType w:val="singleLevel"/>
    <w:tmpl w:val="AB824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89413C"/>
    <w:multiLevelType w:val="hybridMultilevel"/>
    <w:tmpl w:val="12082F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30D2C64"/>
    <w:multiLevelType w:val="hybridMultilevel"/>
    <w:tmpl w:val="4802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2D752F"/>
    <w:multiLevelType w:val="hybridMultilevel"/>
    <w:tmpl w:val="E914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C63ADA"/>
    <w:multiLevelType w:val="hybridMultilevel"/>
    <w:tmpl w:val="F0D8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DD166A"/>
    <w:multiLevelType w:val="hybridMultilevel"/>
    <w:tmpl w:val="44666A30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BE50751"/>
    <w:multiLevelType w:val="multilevel"/>
    <w:tmpl w:val="AAA88CCA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35E3649"/>
    <w:multiLevelType w:val="hybridMultilevel"/>
    <w:tmpl w:val="9C96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6B2713"/>
    <w:multiLevelType w:val="hybridMultilevel"/>
    <w:tmpl w:val="F4D4FF28"/>
    <w:lvl w:ilvl="0" w:tplc="E436ADD2">
      <w:start w:val="1"/>
      <w:numFmt w:val="bullet"/>
      <w:lvlText w:val="-"/>
      <w:lvlJc w:val="left"/>
      <w:pPr>
        <w:ind w:left="720" w:hanging="360"/>
      </w:pPr>
      <w:rPr>
        <w:rFonts w:ascii="Franklin Gothic Medium Cond" w:eastAsia="Calibri" w:hAnsi="Franklin Gothic Medium C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27B1C"/>
    <w:multiLevelType w:val="hybridMultilevel"/>
    <w:tmpl w:val="87C4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729AA"/>
    <w:multiLevelType w:val="hybridMultilevel"/>
    <w:tmpl w:val="88D4BD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9B23DDF"/>
    <w:multiLevelType w:val="hybridMultilevel"/>
    <w:tmpl w:val="BB4A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92D050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73941CB"/>
    <w:multiLevelType w:val="hybridMultilevel"/>
    <w:tmpl w:val="A6A8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E552E"/>
    <w:multiLevelType w:val="hybridMultilevel"/>
    <w:tmpl w:val="2F22B032"/>
    <w:lvl w:ilvl="0" w:tplc="06C86046">
      <w:start w:val="1"/>
      <w:numFmt w:val="bullet"/>
      <w:pStyle w:val="BulletParagraph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4">
    <w:nsid w:val="3D5D645C"/>
    <w:multiLevelType w:val="hybridMultilevel"/>
    <w:tmpl w:val="15024F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CF7413"/>
    <w:multiLevelType w:val="hybridMultilevel"/>
    <w:tmpl w:val="80EC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E2B1A"/>
    <w:multiLevelType w:val="hybridMultilevel"/>
    <w:tmpl w:val="4082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63AA3"/>
    <w:multiLevelType w:val="hybridMultilevel"/>
    <w:tmpl w:val="DBBA0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85813"/>
    <w:multiLevelType w:val="hybridMultilevel"/>
    <w:tmpl w:val="0380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F5F8F"/>
    <w:multiLevelType w:val="hybridMultilevel"/>
    <w:tmpl w:val="7A382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6509E2"/>
    <w:multiLevelType w:val="hybridMultilevel"/>
    <w:tmpl w:val="46D83EEC"/>
    <w:lvl w:ilvl="0" w:tplc="EFC63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Franklin Gothic Book" w:hAnsi="Franklin Gothic Book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EF3004"/>
    <w:multiLevelType w:val="hybridMultilevel"/>
    <w:tmpl w:val="4846F77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DB96966"/>
    <w:multiLevelType w:val="hybridMultilevel"/>
    <w:tmpl w:val="6FD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12AE1"/>
    <w:multiLevelType w:val="hybridMultilevel"/>
    <w:tmpl w:val="D34E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3"/>
  </w:num>
  <w:num w:numId="8">
    <w:abstractNumId w:val="29"/>
  </w:num>
  <w:num w:numId="9">
    <w:abstractNumId w:val="12"/>
  </w:num>
  <w:num w:numId="10">
    <w:abstractNumId w:val="11"/>
  </w:num>
  <w:num w:numId="11">
    <w:abstractNumId w:val="26"/>
  </w:num>
  <w:num w:numId="12">
    <w:abstractNumId w:val="15"/>
  </w:num>
  <w:num w:numId="13">
    <w:abstractNumId w:val="33"/>
  </w:num>
  <w:num w:numId="14">
    <w:abstractNumId w:val="14"/>
  </w:num>
  <w:num w:numId="15">
    <w:abstractNumId w:val="32"/>
  </w:num>
  <w:num w:numId="16">
    <w:abstractNumId w:val="30"/>
  </w:num>
  <w:num w:numId="17">
    <w:abstractNumId w:val="16"/>
  </w:num>
  <w:num w:numId="18">
    <w:abstractNumId w:val="27"/>
  </w:num>
  <w:num w:numId="19">
    <w:abstractNumId w:val="17"/>
  </w:num>
  <w:num w:numId="20">
    <w:abstractNumId w:val="19"/>
  </w:num>
  <w:num w:numId="21">
    <w:abstractNumId w:val="22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  <w:num w:numId="28">
    <w:abstractNumId w:val="28"/>
  </w:num>
  <w:num w:numId="29">
    <w:abstractNumId w:val="9"/>
  </w:num>
  <w:num w:numId="30">
    <w:abstractNumId w:val="13"/>
  </w:num>
  <w:num w:numId="31">
    <w:abstractNumId w:val="31"/>
  </w:num>
  <w:num w:numId="32">
    <w:abstractNumId w:val="18"/>
  </w:num>
  <w:num w:numId="33">
    <w:abstractNumId w:val="10"/>
  </w:num>
  <w:num w:numId="34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:center;mso-position-horizontal-relative:page;mso-position-vertical:top;mso-position-vertical-relative:margin;mso-width-percent:1005;mso-height-percent:950;mso-width-relative:margin;mso-height-relative:margin" fillcolor="#775f55" stroke="f">
      <v:fill color="#775f55"/>
      <v:stroke on="f"/>
      <o:colormru v:ext="edit" colors="#869b43,#495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CD"/>
    <w:rsid w:val="0000036D"/>
    <w:rsid w:val="00000FB7"/>
    <w:rsid w:val="000022EE"/>
    <w:rsid w:val="00006BFE"/>
    <w:rsid w:val="00012515"/>
    <w:rsid w:val="000146F2"/>
    <w:rsid w:val="00014DB4"/>
    <w:rsid w:val="000200D8"/>
    <w:rsid w:val="000200E0"/>
    <w:rsid w:val="00021754"/>
    <w:rsid w:val="00026494"/>
    <w:rsid w:val="00026BA1"/>
    <w:rsid w:val="0002787C"/>
    <w:rsid w:val="00031C3D"/>
    <w:rsid w:val="00033863"/>
    <w:rsid w:val="00034482"/>
    <w:rsid w:val="00036539"/>
    <w:rsid w:val="00036EAE"/>
    <w:rsid w:val="0004112B"/>
    <w:rsid w:val="00041DB3"/>
    <w:rsid w:val="00042E04"/>
    <w:rsid w:val="00043894"/>
    <w:rsid w:val="0004493D"/>
    <w:rsid w:val="00044BA7"/>
    <w:rsid w:val="0004527C"/>
    <w:rsid w:val="00046ABB"/>
    <w:rsid w:val="00050713"/>
    <w:rsid w:val="00053569"/>
    <w:rsid w:val="0005387B"/>
    <w:rsid w:val="0005548A"/>
    <w:rsid w:val="00055ADF"/>
    <w:rsid w:val="00056730"/>
    <w:rsid w:val="00056AEA"/>
    <w:rsid w:val="00057CB0"/>
    <w:rsid w:val="0006393F"/>
    <w:rsid w:val="000663CD"/>
    <w:rsid w:val="00075869"/>
    <w:rsid w:val="00077043"/>
    <w:rsid w:val="00077649"/>
    <w:rsid w:val="00077D41"/>
    <w:rsid w:val="0008447E"/>
    <w:rsid w:val="00084944"/>
    <w:rsid w:val="000930B3"/>
    <w:rsid w:val="0009376B"/>
    <w:rsid w:val="000959B0"/>
    <w:rsid w:val="00095DB5"/>
    <w:rsid w:val="00096DF1"/>
    <w:rsid w:val="00097CD9"/>
    <w:rsid w:val="000A06F1"/>
    <w:rsid w:val="000A08E2"/>
    <w:rsid w:val="000A1059"/>
    <w:rsid w:val="000A2291"/>
    <w:rsid w:val="000A4068"/>
    <w:rsid w:val="000B1C71"/>
    <w:rsid w:val="000B2C0F"/>
    <w:rsid w:val="000B2F32"/>
    <w:rsid w:val="000B337A"/>
    <w:rsid w:val="000B3D7E"/>
    <w:rsid w:val="000B50B1"/>
    <w:rsid w:val="000C0232"/>
    <w:rsid w:val="000C0EF7"/>
    <w:rsid w:val="000C1580"/>
    <w:rsid w:val="000C3328"/>
    <w:rsid w:val="000C45E9"/>
    <w:rsid w:val="000C473C"/>
    <w:rsid w:val="000C6D0A"/>
    <w:rsid w:val="000C78F9"/>
    <w:rsid w:val="000D463D"/>
    <w:rsid w:val="000D5283"/>
    <w:rsid w:val="000E00D0"/>
    <w:rsid w:val="000E1744"/>
    <w:rsid w:val="000E1E2A"/>
    <w:rsid w:val="000E2BED"/>
    <w:rsid w:val="000E46E9"/>
    <w:rsid w:val="000E508F"/>
    <w:rsid w:val="000E68E7"/>
    <w:rsid w:val="000E72EA"/>
    <w:rsid w:val="000F0885"/>
    <w:rsid w:val="000F0E28"/>
    <w:rsid w:val="000F11C2"/>
    <w:rsid w:val="000F1337"/>
    <w:rsid w:val="000F275C"/>
    <w:rsid w:val="000F537F"/>
    <w:rsid w:val="000F7107"/>
    <w:rsid w:val="001013C9"/>
    <w:rsid w:val="0010309C"/>
    <w:rsid w:val="001058DB"/>
    <w:rsid w:val="0011264E"/>
    <w:rsid w:val="00114FA4"/>
    <w:rsid w:val="001151F9"/>
    <w:rsid w:val="001179D0"/>
    <w:rsid w:val="00117F76"/>
    <w:rsid w:val="00120B33"/>
    <w:rsid w:val="00122BBA"/>
    <w:rsid w:val="00123503"/>
    <w:rsid w:val="0012634F"/>
    <w:rsid w:val="001263D0"/>
    <w:rsid w:val="00130FE8"/>
    <w:rsid w:val="00131FCD"/>
    <w:rsid w:val="0013515E"/>
    <w:rsid w:val="001352D9"/>
    <w:rsid w:val="00140D22"/>
    <w:rsid w:val="00144684"/>
    <w:rsid w:val="0015033F"/>
    <w:rsid w:val="0015072A"/>
    <w:rsid w:val="0015101C"/>
    <w:rsid w:val="00153138"/>
    <w:rsid w:val="001536C5"/>
    <w:rsid w:val="00154396"/>
    <w:rsid w:val="001552B9"/>
    <w:rsid w:val="0015571C"/>
    <w:rsid w:val="00155ECE"/>
    <w:rsid w:val="00157949"/>
    <w:rsid w:val="00157E14"/>
    <w:rsid w:val="001608D5"/>
    <w:rsid w:val="00161E1B"/>
    <w:rsid w:val="00167F65"/>
    <w:rsid w:val="00173497"/>
    <w:rsid w:val="00182538"/>
    <w:rsid w:val="00191DA4"/>
    <w:rsid w:val="001934BB"/>
    <w:rsid w:val="00196404"/>
    <w:rsid w:val="00196D14"/>
    <w:rsid w:val="00197105"/>
    <w:rsid w:val="00197640"/>
    <w:rsid w:val="001A053D"/>
    <w:rsid w:val="001A1C6C"/>
    <w:rsid w:val="001A1D35"/>
    <w:rsid w:val="001A2463"/>
    <w:rsid w:val="001A2E1B"/>
    <w:rsid w:val="001A3DEC"/>
    <w:rsid w:val="001A449E"/>
    <w:rsid w:val="001A771F"/>
    <w:rsid w:val="001B2558"/>
    <w:rsid w:val="001B39A2"/>
    <w:rsid w:val="001B4030"/>
    <w:rsid w:val="001B5ACE"/>
    <w:rsid w:val="001C161A"/>
    <w:rsid w:val="001C5551"/>
    <w:rsid w:val="001C5A8C"/>
    <w:rsid w:val="001C5AEC"/>
    <w:rsid w:val="001D01B9"/>
    <w:rsid w:val="001D049F"/>
    <w:rsid w:val="001D1013"/>
    <w:rsid w:val="001D3847"/>
    <w:rsid w:val="001D624A"/>
    <w:rsid w:val="001D6770"/>
    <w:rsid w:val="001E09D1"/>
    <w:rsid w:val="001E0FF5"/>
    <w:rsid w:val="001E1381"/>
    <w:rsid w:val="001E2207"/>
    <w:rsid w:val="001E2EC7"/>
    <w:rsid w:val="001E4A55"/>
    <w:rsid w:val="001E7130"/>
    <w:rsid w:val="001E7F1B"/>
    <w:rsid w:val="001F2431"/>
    <w:rsid w:val="001F2A90"/>
    <w:rsid w:val="001F4343"/>
    <w:rsid w:val="001F6D9E"/>
    <w:rsid w:val="00201116"/>
    <w:rsid w:val="00202929"/>
    <w:rsid w:val="00202F97"/>
    <w:rsid w:val="00203636"/>
    <w:rsid w:val="0020770A"/>
    <w:rsid w:val="00207EAF"/>
    <w:rsid w:val="00210012"/>
    <w:rsid w:val="00213AC3"/>
    <w:rsid w:val="00216990"/>
    <w:rsid w:val="00216E0F"/>
    <w:rsid w:val="0022076A"/>
    <w:rsid w:val="002214CE"/>
    <w:rsid w:val="00221B54"/>
    <w:rsid w:val="00224C3E"/>
    <w:rsid w:val="0022730B"/>
    <w:rsid w:val="002273E2"/>
    <w:rsid w:val="0023261B"/>
    <w:rsid w:val="00236179"/>
    <w:rsid w:val="002379A3"/>
    <w:rsid w:val="00240BB0"/>
    <w:rsid w:val="00243049"/>
    <w:rsid w:val="00244AEE"/>
    <w:rsid w:val="00250221"/>
    <w:rsid w:val="0025585A"/>
    <w:rsid w:val="00256161"/>
    <w:rsid w:val="00257164"/>
    <w:rsid w:val="00260EFB"/>
    <w:rsid w:val="00261F0E"/>
    <w:rsid w:val="00263572"/>
    <w:rsid w:val="00266914"/>
    <w:rsid w:val="00266B38"/>
    <w:rsid w:val="0027027B"/>
    <w:rsid w:val="00270503"/>
    <w:rsid w:val="00272287"/>
    <w:rsid w:val="002736E9"/>
    <w:rsid w:val="00275F27"/>
    <w:rsid w:val="002775E6"/>
    <w:rsid w:val="00281B25"/>
    <w:rsid w:val="0028336C"/>
    <w:rsid w:val="002836AB"/>
    <w:rsid w:val="00284C49"/>
    <w:rsid w:val="00287021"/>
    <w:rsid w:val="00290748"/>
    <w:rsid w:val="00292111"/>
    <w:rsid w:val="00292C41"/>
    <w:rsid w:val="002956D2"/>
    <w:rsid w:val="002A12D1"/>
    <w:rsid w:val="002A2967"/>
    <w:rsid w:val="002A2ACC"/>
    <w:rsid w:val="002B0680"/>
    <w:rsid w:val="002B305F"/>
    <w:rsid w:val="002B3D6E"/>
    <w:rsid w:val="002B445F"/>
    <w:rsid w:val="002B5DA7"/>
    <w:rsid w:val="002B5EF5"/>
    <w:rsid w:val="002B6659"/>
    <w:rsid w:val="002B6785"/>
    <w:rsid w:val="002B768A"/>
    <w:rsid w:val="002D0813"/>
    <w:rsid w:val="002D3152"/>
    <w:rsid w:val="002D6E81"/>
    <w:rsid w:val="002E1C48"/>
    <w:rsid w:val="002E5DCF"/>
    <w:rsid w:val="002F183E"/>
    <w:rsid w:val="002F219F"/>
    <w:rsid w:val="002F33A0"/>
    <w:rsid w:val="002F39F6"/>
    <w:rsid w:val="002F4146"/>
    <w:rsid w:val="00300F77"/>
    <w:rsid w:val="0030179A"/>
    <w:rsid w:val="00301E9E"/>
    <w:rsid w:val="00303470"/>
    <w:rsid w:val="00303A22"/>
    <w:rsid w:val="003057E6"/>
    <w:rsid w:val="00307EE9"/>
    <w:rsid w:val="003121E9"/>
    <w:rsid w:val="00312481"/>
    <w:rsid w:val="00314187"/>
    <w:rsid w:val="003144D6"/>
    <w:rsid w:val="00315292"/>
    <w:rsid w:val="00315B2E"/>
    <w:rsid w:val="00317F2C"/>
    <w:rsid w:val="00321023"/>
    <w:rsid w:val="0032183B"/>
    <w:rsid w:val="00323BB7"/>
    <w:rsid w:val="00326DB3"/>
    <w:rsid w:val="0032709C"/>
    <w:rsid w:val="00327CF0"/>
    <w:rsid w:val="00330A7C"/>
    <w:rsid w:val="00331EF1"/>
    <w:rsid w:val="0033276A"/>
    <w:rsid w:val="00332BDF"/>
    <w:rsid w:val="00334E83"/>
    <w:rsid w:val="00342DB0"/>
    <w:rsid w:val="00344A4B"/>
    <w:rsid w:val="00344A5E"/>
    <w:rsid w:val="00345510"/>
    <w:rsid w:val="00346712"/>
    <w:rsid w:val="00346C0F"/>
    <w:rsid w:val="00350337"/>
    <w:rsid w:val="003512CD"/>
    <w:rsid w:val="00352DFE"/>
    <w:rsid w:val="0035315C"/>
    <w:rsid w:val="003539FD"/>
    <w:rsid w:val="00354881"/>
    <w:rsid w:val="00356DA9"/>
    <w:rsid w:val="00357CA1"/>
    <w:rsid w:val="003647F6"/>
    <w:rsid w:val="0036748E"/>
    <w:rsid w:val="003746E7"/>
    <w:rsid w:val="003768D3"/>
    <w:rsid w:val="003772EA"/>
    <w:rsid w:val="0038299D"/>
    <w:rsid w:val="00383683"/>
    <w:rsid w:val="003859EE"/>
    <w:rsid w:val="00387B86"/>
    <w:rsid w:val="0039251A"/>
    <w:rsid w:val="00395BEA"/>
    <w:rsid w:val="00396DAC"/>
    <w:rsid w:val="003A01D8"/>
    <w:rsid w:val="003A1FF5"/>
    <w:rsid w:val="003A32A5"/>
    <w:rsid w:val="003A47C5"/>
    <w:rsid w:val="003A7294"/>
    <w:rsid w:val="003B4368"/>
    <w:rsid w:val="003B45EC"/>
    <w:rsid w:val="003B57CE"/>
    <w:rsid w:val="003B6BB4"/>
    <w:rsid w:val="003B76F8"/>
    <w:rsid w:val="003B78CC"/>
    <w:rsid w:val="003C19B7"/>
    <w:rsid w:val="003C244E"/>
    <w:rsid w:val="003C26DF"/>
    <w:rsid w:val="003C3672"/>
    <w:rsid w:val="003C3EAE"/>
    <w:rsid w:val="003C45ED"/>
    <w:rsid w:val="003C4875"/>
    <w:rsid w:val="003D0247"/>
    <w:rsid w:val="003D203D"/>
    <w:rsid w:val="003D2878"/>
    <w:rsid w:val="003D307D"/>
    <w:rsid w:val="003D3C26"/>
    <w:rsid w:val="003D69E7"/>
    <w:rsid w:val="003E0F4F"/>
    <w:rsid w:val="003E184B"/>
    <w:rsid w:val="003E1A56"/>
    <w:rsid w:val="003E2960"/>
    <w:rsid w:val="003E671F"/>
    <w:rsid w:val="003F1177"/>
    <w:rsid w:val="003F12D7"/>
    <w:rsid w:val="003F15D5"/>
    <w:rsid w:val="003F1B71"/>
    <w:rsid w:val="003F1C12"/>
    <w:rsid w:val="003F2356"/>
    <w:rsid w:val="003F4EE4"/>
    <w:rsid w:val="003F54F3"/>
    <w:rsid w:val="003F6855"/>
    <w:rsid w:val="003F6E25"/>
    <w:rsid w:val="003F7B97"/>
    <w:rsid w:val="00400045"/>
    <w:rsid w:val="00401FE0"/>
    <w:rsid w:val="00402A28"/>
    <w:rsid w:val="00402BF4"/>
    <w:rsid w:val="00402F75"/>
    <w:rsid w:val="00405975"/>
    <w:rsid w:val="00405EDE"/>
    <w:rsid w:val="004100BC"/>
    <w:rsid w:val="00410DA1"/>
    <w:rsid w:val="004136AC"/>
    <w:rsid w:val="0041547B"/>
    <w:rsid w:val="00416959"/>
    <w:rsid w:val="00417CEC"/>
    <w:rsid w:val="00421281"/>
    <w:rsid w:val="00422AC6"/>
    <w:rsid w:val="004234A5"/>
    <w:rsid w:val="00423CA7"/>
    <w:rsid w:val="004243AB"/>
    <w:rsid w:val="0042780B"/>
    <w:rsid w:val="004321FA"/>
    <w:rsid w:val="004336F0"/>
    <w:rsid w:val="004368E1"/>
    <w:rsid w:val="004406CD"/>
    <w:rsid w:val="004409DC"/>
    <w:rsid w:val="0044142E"/>
    <w:rsid w:val="00441C38"/>
    <w:rsid w:val="00444E6D"/>
    <w:rsid w:val="00445043"/>
    <w:rsid w:val="0044598F"/>
    <w:rsid w:val="004468FE"/>
    <w:rsid w:val="004476EB"/>
    <w:rsid w:val="00447959"/>
    <w:rsid w:val="004505FB"/>
    <w:rsid w:val="00452F15"/>
    <w:rsid w:val="00453F34"/>
    <w:rsid w:val="00455F08"/>
    <w:rsid w:val="00456B98"/>
    <w:rsid w:val="00457D2D"/>
    <w:rsid w:val="0046080F"/>
    <w:rsid w:val="0046186B"/>
    <w:rsid w:val="004629EB"/>
    <w:rsid w:val="004637BE"/>
    <w:rsid w:val="004670F4"/>
    <w:rsid w:val="004743E2"/>
    <w:rsid w:val="004767E1"/>
    <w:rsid w:val="0047742B"/>
    <w:rsid w:val="004779D7"/>
    <w:rsid w:val="00477DC4"/>
    <w:rsid w:val="00482236"/>
    <w:rsid w:val="00487E05"/>
    <w:rsid w:val="00490F16"/>
    <w:rsid w:val="004929F5"/>
    <w:rsid w:val="00493D32"/>
    <w:rsid w:val="004972A6"/>
    <w:rsid w:val="00497EBA"/>
    <w:rsid w:val="004A07CA"/>
    <w:rsid w:val="004A2731"/>
    <w:rsid w:val="004B0FCB"/>
    <w:rsid w:val="004B11A0"/>
    <w:rsid w:val="004B1267"/>
    <w:rsid w:val="004B1AE1"/>
    <w:rsid w:val="004B32C0"/>
    <w:rsid w:val="004B43E1"/>
    <w:rsid w:val="004B659F"/>
    <w:rsid w:val="004B6AC1"/>
    <w:rsid w:val="004C1811"/>
    <w:rsid w:val="004C52DC"/>
    <w:rsid w:val="004D058E"/>
    <w:rsid w:val="004D1153"/>
    <w:rsid w:val="004D164C"/>
    <w:rsid w:val="004D18A8"/>
    <w:rsid w:val="004D3373"/>
    <w:rsid w:val="004D4F74"/>
    <w:rsid w:val="004D5270"/>
    <w:rsid w:val="004D6722"/>
    <w:rsid w:val="004E2C30"/>
    <w:rsid w:val="004E5DFF"/>
    <w:rsid w:val="004E7EA1"/>
    <w:rsid w:val="004F356F"/>
    <w:rsid w:val="004F5E0D"/>
    <w:rsid w:val="004F76B4"/>
    <w:rsid w:val="00503EBF"/>
    <w:rsid w:val="0050443E"/>
    <w:rsid w:val="005129D1"/>
    <w:rsid w:val="0051485F"/>
    <w:rsid w:val="0051507C"/>
    <w:rsid w:val="00515687"/>
    <w:rsid w:val="00516357"/>
    <w:rsid w:val="00521456"/>
    <w:rsid w:val="00521BC6"/>
    <w:rsid w:val="005222A6"/>
    <w:rsid w:val="00522D6B"/>
    <w:rsid w:val="0052514C"/>
    <w:rsid w:val="00527358"/>
    <w:rsid w:val="00527A2B"/>
    <w:rsid w:val="00527AE9"/>
    <w:rsid w:val="00531E0E"/>
    <w:rsid w:val="00533431"/>
    <w:rsid w:val="005367AC"/>
    <w:rsid w:val="00537D67"/>
    <w:rsid w:val="00537F0A"/>
    <w:rsid w:val="00542141"/>
    <w:rsid w:val="00543874"/>
    <w:rsid w:val="005454A6"/>
    <w:rsid w:val="00545E1F"/>
    <w:rsid w:val="00546057"/>
    <w:rsid w:val="005463D2"/>
    <w:rsid w:val="00550D73"/>
    <w:rsid w:val="005512CB"/>
    <w:rsid w:val="00552764"/>
    <w:rsid w:val="00554649"/>
    <w:rsid w:val="00556413"/>
    <w:rsid w:val="00557E36"/>
    <w:rsid w:val="00565652"/>
    <w:rsid w:val="00565DB2"/>
    <w:rsid w:val="00566A08"/>
    <w:rsid w:val="005674ED"/>
    <w:rsid w:val="00567BEB"/>
    <w:rsid w:val="005718A3"/>
    <w:rsid w:val="0057318E"/>
    <w:rsid w:val="005762AB"/>
    <w:rsid w:val="00576FBA"/>
    <w:rsid w:val="00577492"/>
    <w:rsid w:val="00580838"/>
    <w:rsid w:val="00580C7A"/>
    <w:rsid w:val="00583D59"/>
    <w:rsid w:val="00584312"/>
    <w:rsid w:val="0058438F"/>
    <w:rsid w:val="00584A7A"/>
    <w:rsid w:val="00584C08"/>
    <w:rsid w:val="00587C17"/>
    <w:rsid w:val="00590B6F"/>
    <w:rsid w:val="005929DD"/>
    <w:rsid w:val="005931F6"/>
    <w:rsid w:val="00593450"/>
    <w:rsid w:val="00594DC7"/>
    <w:rsid w:val="005955D6"/>
    <w:rsid w:val="00595A0F"/>
    <w:rsid w:val="005A1771"/>
    <w:rsid w:val="005A2762"/>
    <w:rsid w:val="005A4F9B"/>
    <w:rsid w:val="005A6E38"/>
    <w:rsid w:val="005B07BC"/>
    <w:rsid w:val="005B1508"/>
    <w:rsid w:val="005B26B3"/>
    <w:rsid w:val="005B2EDA"/>
    <w:rsid w:val="005B606D"/>
    <w:rsid w:val="005B6CF1"/>
    <w:rsid w:val="005C1221"/>
    <w:rsid w:val="005C45B8"/>
    <w:rsid w:val="005C6240"/>
    <w:rsid w:val="005C63F6"/>
    <w:rsid w:val="005C6B48"/>
    <w:rsid w:val="005D1D61"/>
    <w:rsid w:val="005D1E06"/>
    <w:rsid w:val="005D2016"/>
    <w:rsid w:val="005D36F5"/>
    <w:rsid w:val="005D4287"/>
    <w:rsid w:val="005D46DF"/>
    <w:rsid w:val="005D6375"/>
    <w:rsid w:val="005D6802"/>
    <w:rsid w:val="005E0C69"/>
    <w:rsid w:val="005E1E75"/>
    <w:rsid w:val="005F0A50"/>
    <w:rsid w:val="005F1208"/>
    <w:rsid w:val="005F3202"/>
    <w:rsid w:val="00600322"/>
    <w:rsid w:val="00601FBA"/>
    <w:rsid w:val="00603129"/>
    <w:rsid w:val="00603A20"/>
    <w:rsid w:val="00604411"/>
    <w:rsid w:val="006128D7"/>
    <w:rsid w:val="00614C83"/>
    <w:rsid w:val="006152C8"/>
    <w:rsid w:val="00617406"/>
    <w:rsid w:val="00621148"/>
    <w:rsid w:val="006257F5"/>
    <w:rsid w:val="00626D68"/>
    <w:rsid w:val="00630126"/>
    <w:rsid w:val="0063162A"/>
    <w:rsid w:val="00633605"/>
    <w:rsid w:val="006359B9"/>
    <w:rsid w:val="006362F4"/>
    <w:rsid w:val="0064007A"/>
    <w:rsid w:val="00644D70"/>
    <w:rsid w:val="0065586E"/>
    <w:rsid w:val="00662608"/>
    <w:rsid w:val="006634C6"/>
    <w:rsid w:val="006655DA"/>
    <w:rsid w:val="00666342"/>
    <w:rsid w:val="00667458"/>
    <w:rsid w:val="00667593"/>
    <w:rsid w:val="00672DAB"/>
    <w:rsid w:val="00673B20"/>
    <w:rsid w:val="00673BB1"/>
    <w:rsid w:val="0067428C"/>
    <w:rsid w:val="0067438D"/>
    <w:rsid w:val="006747A9"/>
    <w:rsid w:val="00674EB8"/>
    <w:rsid w:val="00676F8A"/>
    <w:rsid w:val="00680243"/>
    <w:rsid w:val="00682207"/>
    <w:rsid w:val="0068496C"/>
    <w:rsid w:val="00686360"/>
    <w:rsid w:val="00693700"/>
    <w:rsid w:val="00693886"/>
    <w:rsid w:val="006941DB"/>
    <w:rsid w:val="00696348"/>
    <w:rsid w:val="006964AB"/>
    <w:rsid w:val="006A4309"/>
    <w:rsid w:val="006A55E4"/>
    <w:rsid w:val="006A74E3"/>
    <w:rsid w:val="006A7840"/>
    <w:rsid w:val="006B5E96"/>
    <w:rsid w:val="006C2B15"/>
    <w:rsid w:val="006C6734"/>
    <w:rsid w:val="006D5283"/>
    <w:rsid w:val="006D6495"/>
    <w:rsid w:val="006E1B2D"/>
    <w:rsid w:val="006E2786"/>
    <w:rsid w:val="006E2EFB"/>
    <w:rsid w:val="006E33DA"/>
    <w:rsid w:val="006E5FC4"/>
    <w:rsid w:val="006E66E2"/>
    <w:rsid w:val="006E6E42"/>
    <w:rsid w:val="006F09F1"/>
    <w:rsid w:val="006F2B29"/>
    <w:rsid w:val="006F401E"/>
    <w:rsid w:val="006F48B3"/>
    <w:rsid w:val="006F6D7D"/>
    <w:rsid w:val="0070243E"/>
    <w:rsid w:val="007063DE"/>
    <w:rsid w:val="00710804"/>
    <w:rsid w:val="007163DA"/>
    <w:rsid w:val="007219AF"/>
    <w:rsid w:val="007235B2"/>
    <w:rsid w:val="00730104"/>
    <w:rsid w:val="00734D55"/>
    <w:rsid w:val="007357F4"/>
    <w:rsid w:val="00735807"/>
    <w:rsid w:val="00740924"/>
    <w:rsid w:val="00743C79"/>
    <w:rsid w:val="0074559F"/>
    <w:rsid w:val="00745A26"/>
    <w:rsid w:val="00746B04"/>
    <w:rsid w:val="00746F37"/>
    <w:rsid w:val="00752FCB"/>
    <w:rsid w:val="00756320"/>
    <w:rsid w:val="007572E9"/>
    <w:rsid w:val="0075736C"/>
    <w:rsid w:val="0076277C"/>
    <w:rsid w:val="00762B8F"/>
    <w:rsid w:val="007641C8"/>
    <w:rsid w:val="0076501A"/>
    <w:rsid w:val="007656B7"/>
    <w:rsid w:val="00771EF1"/>
    <w:rsid w:val="007735B0"/>
    <w:rsid w:val="00775028"/>
    <w:rsid w:val="00776EE4"/>
    <w:rsid w:val="00781B26"/>
    <w:rsid w:val="007832EF"/>
    <w:rsid w:val="00783725"/>
    <w:rsid w:val="007870D9"/>
    <w:rsid w:val="00790866"/>
    <w:rsid w:val="00791244"/>
    <w:rsid w:val="0079297D"/>
    <w:rsid w:val="0079362C"/>
    <w:rsid w:val="00795972"/>
    <w:rsid w:val="007A25E9"/>
    <w:rsid w:val="007A3975"/>
    <w:rsid w:val="007A636C"/>
    <w:rsid w:val="007A7470"/>
    <w:rsid w:val="007A7524"/>
    <w:rsid w:val="007A7878"/>
    <w:rsid w:val="007B057D"/>
    <w:rsid w:val="007B27F1"/>
    <w:rsid w:val="007B40D8"/>
    <w:rsid w:val="007B5491"/>
    <w:rsid w:val="007B580D"/>
    <w:rsid w:val="007B7A7D"/>
    <w:rsid w:val="007C06C9"/>
    <w:rsid w:val="007C0D87"/>
    <w:rsid w:val="007C4B29"/>
    <w:rsid w:val="007C4D24"/>
    <w:rsid w:val="007C57CE"/>
    <w:rsid w:val="007C6F90"/>
    <w:rsid w:val="007D0FF0"/>
    <w:rsid w:val="007D2855"/>
    <w:rsid w:val="007D2A1A"/>
    <w:rsid w:val="007D303D"/>
    <w:rsid w:val="007D3B40"/>
    <w:rsid w:val="007D4BEA"/>
    <w:rsid w:val="007D5F36"/>
    <w:rsid w:val="007D613E"/>
    <w:rsid w:val="007E3513"/>
    <w:rsid w:val="007E6028"/>
    <w:rsid w:val="007E7570"/>
    <w:rsid w:val="007F4093"/>
    <w:rsid w:val="00800182"/>
    <w:rsid w:val="00800B14"/>
    <w:rsid w:val="00802390"/>
    <w:rsid w:val="00803DC7"/>
    <w:rsid w:val="00804463"/>
    <w:rsid w:val="008118E2"/>
    <w:rsid w:val="00812182"/>
    <w:rsid w:val="008131F6"/>
    <w:rsid w:val="00813EC2"/>
    <w:rsid w:val="00815A34"/>
    <w:rsid w:val="00815B04"/>
    <w:rsid w:val="00816EB6"/>
    <w:rsid w:val="00823481"/>
    <w:rsid w:val="00824EEF"/>
    <w:rsid w:val="008269C0"/>
    <w:rsid w:val="00830289"/>
    <w:rsid w:val="0083043E"/>
    <w:rsid w:val="00830795"/>
    <w:rsid w:val="00831CF3"/>
    <w:rsid w:val="00833822"/>
    <w:rsid w:val="00833A28"/>
    <w:rsid w:val="00833FBE"/>
    <w:rsid w:val="00833FC5"/>
    <w:rsid w:val="00835A38"/>
    <w:rsid w:val="00841452"/>
    <w:rsid w:val="00841F26"/>
    <w:rsid w:val="00842CA6"/>
    <w:rsid w:val="00843208"/>
    <w:rsid w:val="00846F63"/>
    <w:rsid w:val="00852162"/>
    <w:rsid w:val="00853FA6"/>
    <w:rsid w:val="00854D0C"/>
    <w:rsid w:val="00856817"/>
    <w:rsid w:val="00856F96"/>
    <w:rsid w:val="00862DCE"/>
    <w:rsid w:val="0086327E"/>
    <w:rsid w:val="0086382F"/>
    <w:rsid w:val="00865A4E"/>
    <w:rsid w:val="00867B14"/>
    <w:rsid w:val="008708DA"/>
    <w:rsid w:val="008714D6"/>
    <w:rsid w:val="00871E99"/>
    <w:rsid w:val="0087489D"/>
    <w:rsid w:val="00882078"/>
    <w:rsid w:val="008828AA"/>
    <w:rsid w:val="00883000"/>
    <w:rsid w:val="00884FAA"/>
    <w:rsid w:val="0088682F"/>
    <w:rsid w:val="00887368"/>
    <w:rsid w:val="008875BA"/>
    <w:rsid w:val="008876AE"/>
    <w:rsid w:val="00891727"/>
    <w:rsid w:val="00891B56"/>
    <w:rsid w:val="008924EB"/>
    <w:rsid w:val="0089440C"/>
    <w:rsid w:val="00896F10"/>
    <w:rsid w:val="008A08DA"/>
    <w:rsid w:val="008A20D4"/>
    <w:rsid w:val="008A2DE7"/>
    <w:rsid w:val="008A346A"/>
    <w:rsid w:val="008A77AF"/>
    <w:rsid w:val="008B1E7B"/>
    <w:rsid w:val="008B2AB4"/>
    <w:rsid w:val="008B462C"/>
    <w:rsid w:val="008B49BC"/>
    <w:rsid w:val="008B54C6"/>
    <w:rsid w:val="008B5C8B"/>
    <w:rsid w:val="008B7CA8"/>
    <w:rsid w:val="008B7FBE"/>
    <w:rsid w:val="008C0D67"/>
    <w:rsid w:val="008C4BB4"/>
    <w:rsid w:val="008C6920"/>
    <w:rsid w:val="008D0767"/>
    <w:rsid w:val="008D4C1E"/>
    <w:rsid w:val="008D6F5F"/>
    <w:rsid w:val="008E0E72"/>
    <w:rsid w:val="008E2316"/>
    <w:rsid w:val="008E2CDE"/>
    <w:rsid w:val="008E2EA5"/>
    <w:rsid w:val="008F2520"/>
    <w:rsid w:val="009038B4"/>
    <w:rsid w:val="00905157"/>
    <w:rsid w:val="00906F47"/>
    <w:rsid w:val="0091183F"/>
    <w:rsid w:val="0091467B"/>
    <w:rsid w:val="00914ED0"/>
    <w:rsid w:val="00915245"/>
    <w:rsid w:val="009179BB"/>
    <w:rsid w:val="009210F8"/>
    <w:rsid w:val="0092481D"/>
    <w:rsid w:val="00924986"/>
    <w:rsid w:val="009250F1"/>
    <w:rsid w:val="009251F0"/>
    <w:rsid w:val="00933D9F"/>
    <w:rsid w:val="0093795D"/>
    <w:rsid w:val="009401D0"/>
    <w:rsid w:val="00940C03"/>
    <w:rsid w:val="00942F09"/>
    <w:rsid w:val="00943B80"/>
    <w:rsid w:val="00945151"/>
    <w:rsid w:val="00946DC8"/>
    <w:rsid w:val="00952037"/>
    <w:rsid w:val="00952966"/>
    <w:rsid w:val="0095356B"/>
    <w:rsid w:val="00956F7A"/>
    <w:rsid w:val="009578B9"/>
    <w:rsid w:val="00960A5C"/>
    <w:rsid w:val="00963934"/>
    <w:rsid w:val="009661F2"/>
    <w:rsid w:val="00966258"/>
    <w:rsid w:val="00970C69"/>
    <w:rsid w:val="00972955"/>
    <w:rsid w:val="009731AD"/>
    <w:rsid w:val="009735FA"/>
    <w:rsid w:val="009840C6"/>
    <w:rsid w:val="0098516D"/>
    <w:rsid w:val="0098730C"/>
    <w:rsid w:val="00990A16"/>
    <w:rsid w:val="00990F6F"/>
    <w:rsid w:val="00992107"/>
    <w:rsid w:val="009925CB"/>
    <w:rsid w:val="009959B1"/>
    <w:rsid w:val="009A0781"/>
    <w:rsid w:val="009A2CAA"/>
    <w:rsid w:val="009A79A8"/>
    <w:rsid w:val="009B0154"/>
    <w:rsid w:val="009B1794"/>
    <w:rsid w:val="009B2D80"/>
    <w:rsid w:val="009B40F5"/>
    <w:rsid w:val="009B4403"/>
    <w:rsid w:val="009B4F0B"/>
    <w:rsid w:val="009B5905"/>
    <w:rsid w:val="009C5934"/>
    <w:rsid w:val="009C7E85"/>
    <w:rsid w:val="009C7E92"/>
    <w:rsid w:val="009D0FFA"/>
    <w:rsid w:val="009D1C90"/>
    <w:rsid w:val="009E0C48"/>
    <w:rsid w:val="009E3A4C"/>
    <w:rsid w:val="009E7546"/>
    <w:rsid w:val="00A0146C"/>
    <w:rsid w:val="00A031D3"/>
    <w:rsid w:val="00A0326C"/>
    <w:rsid w:val="00A038AB"/>
    <w:rsid w:val="00A058C4"/>
    <w:rsid w:val="00A05FA2"/>
    <w:rsid w:val="00A105B4"/>
    <w:rsid w:val="00A110F4"/>
    <w:rsid w:val="00A12C32"/>
    <w:rsid w:val="00A1386A"/>
    <w:rsid w:val="00A138C7"/>
    <w:rsid w:val="00A211EF"/>
    <w:rsid w:val="00A21522"/>
    <w:rsid w:val="00A2209D"/>
    <w:rsid w:val="00A26AA4"/>
    <w:rsid w:val="00A34A73"/>
    <w:rsid w:val="00A36ACE"/>
    <w:rsid w:val="00A37EB1"/>
    <w:rsid w:val="00A40B8A"/>
    <w:rsid w:val="00A453B7"/>
    <w:rsid w:val="00A477D4"/>
    <w:rsid w:val="00A47C33"/>
    <w:rsid w:val="00A5145E"/>
    <w:rsid w:val="00A519AE"/>
    <w:rsid w:val="00A56D16"/>
    <w:rsid w:val="00A627C1"/>
    <w:rsid w:val="00A62E7A"/>
    <w:rsid w:val="00A63B01"/>
    <w:rsid w:val="00A6671F"/>
    <w:rsid w:val="00A67016"/>
    <w:rsid w:val="00A80E8D"/>
    <w:rsid w:val="00A81BD8"/>
    <w:rsid w:val="00A86624"/>
    <w:rsid w:val="00A904EC"/>
    <w:rsid w:val="00A9091F"/>
    <w:rsid w:val="00A9183D"/>
    <w:rsid w:val="00A91B4A"/>
    <w:rsid w:val="00A95C61"/>
    <w:rsid w:val="00A96DB2"/>
    <w:rsid w:val="00AA0F05"/>
    <w:rsid w:val="00AA221C"/>
    <w:rsid w:val="00AA690A"/>
    <w:rsid w:val="00AA7AF2"/>
    <w:rsid w:val="00AA7B51"/>
    <w:rsid w:val="00AB0989"/>
    <w:rsid w:val="00AB700D"/>
    <w:rsid w:val="00AC015B"/>
    <w:rsid w:val="00AC0374"/>
    <w:rsid w:val="00AC16F1"/>
    <w:rsid w:val="00AC6380"/>
    <w:rsid w:val="00AD0E94"/>
    <w:rsid w:val="00AD1E7A"/>
    <w:rsid w:val="00AD3052"/>
    <w:rsid w:val="00AD3187"/>
    <w:rsid w:val="00AD76C3"/>
    <w:rsid w:val="00AE3502"/>
    <w:rsid w:val="00AE4027"/>
    <w:rsid w:val="00AE6D96"/>
    <w:rsid w:val="00AE774B"/>
    <w:rsid w:val="00AF0B6D"/>
    <w:rsid w:val="00AF3814"/>
    <w:rsid w:val="00AF385B"/>
    <w:rsid w:val="00AF4636"/>
    <w:rsid w:val="00AF4C3D"/>
    <w:rsid w:val="00B00211"/>
    <w:rsid w:val="00B00A1C"/>
    <w:rsid w:val="00B0504F"/>
    <w:rsid w:val="00B10C5A"/>
    <w:rsid w:val="00B110B3"/>
    <w:rsid w:val="00B156BE"/>
    <w:rsid w:val="00B1760F"/>
    <w:rsid w:val="00B17D35"/>
    <w:rsid w:val="00B21558"/>
    <w:rsid w:val="00B238AF"/>
    <w:rsid w:val="00B24B7B"/>
    <w:rsid w:val="00B259C4"/>
    <w:rsid w:val="00B26585"/>
    <w:rsid w:val="00B26EB5"/>
    <w:rsid w:val="00B32C0D"/>
    <w:rsid w:val="00B32F9B"/>
    <w:rsid w:val="00B3393D"/>
    <w:rsid w:val="00B33A52"/>
    <w:rsid w:val="00B34B73"/>
    <w:rsid w:val="00B3689A"/>
    <w:rsid w:val="00B377B4"/>
    <w:rsid w:val="00B404F1"/>
    <w:rsid w:val="00B41F96"/>
    <w:rsid w:val="00B42A15"/>
    <w:rsid w:val="00B43471"/>
    <w:rsid w:val="00B46A70"/>
    <w:rsid w:val="00B5095A"/>
    <w:rsid w:val="00B51678"/>
    <w:rsid w:val="00B51B32"/>
    <w:rsid w:val="00B541F0"/>
    <w:rsid w:val="00B5574F"/>
    <w:rsid w:val="00B57602"/>
    <w:rsid w:val="00B63337"/>
    <w:rsid w:val="00B6408D"/>
    <w:rsid w:val="00B64F52"/>
    <w:rsid w:val="00B70DAB"/>
    <w:rsid w:val="00B70F57"/>
    <w:rsid w:val="00B70F8A"/>
    <w:rsid w:val="00B713FA"/>
    <w:rsid w:val="00B7446B"/>
    <w:rsid w:val="00B745FF"/>
    <w:rsid w:val="00B76A11"/>
    <w:rsid w:val="00B76EF7"/>
    <w:rsid w:val="00B76F70"/>
    <w:rsid w:val="00B77980"/>
    <w:rsid w:val="00B82A94"/>
    <w:rsid w:val="00B83BAB"/>
    <w:rsid w:val="00B83D99"/>
    <w:rsid w:val="00B853EC"/>
    <w:rsid w:val="00B863AB"/>
    <w:rsid w:val="00B8741C"/>
    <w:rsid w:val="00B876FB"/>
    <w:rsid w:val="00B87FF6"/>
    <w:rsid w:val="00B9037B"/>
    <w:rsid w:val="00B912BC"/>
    <w:rsid w:val="00B947DA"/>
    <w:rsid w:val="00B94B07"/>
    <w:rsid w:val="00B957CF"/>
    <w:rsid w:val="00BA0ED9"/>
    <w:rsid w:val="00BA1A04"/>
    <w:rsid w:val="00BA3784"/>
    <w:rsid w:val="00BA416B"/>
    <w:rsid w:val="00BB4B32"/>
    <w:rsid w:val="00BB538C"/>
    <w:rsid w:val="00BB74C1"/>
    <w:rsid w:val="00BC0995"/>
    <w:rsid w:val="00BC367B"/>
    <w:rsid w:val="00BC38AB"/>
    <w:rsid w:val="00BC6733"/>
    <w:rsid w:val="00BC768E"/>
    <w:rsid w:val="00BD110A"/>
    <w:rsid w:val="00BD14CC"/>
    <w:rsid w:val="00BD43AA"/>
    <w:rsid w:val="00BD6EC5"/>
    <w:rsid w:val="00BD7CF9"/>
    <w:rsid w:val="00BE222D"/>
    <w:rsid w:val="00BE2814"/>
    <w:rsid w:val="00BE592F"/>
    <w:rsid w:val="00BE65A9"/>
    <w:rsid w:val="00BE7134"/>
    <w:rsid w:val="00BF0D40"/>
    <w:rsid w:val="00BF4E0A"/>
    <w:rsid w:val="00BF7229"/>
    <w:rsid w:val="00C01297"/>
    <w:rsid w:val="00C0243F"/>
    <w:rsid w:val="00C049FE"/>
    <w:rsid w:val="00C06A73"/>
    <w:rsid w:val="00C104C7"/>
    <w:rsid w:val="00C106FA"/>
    <w:rsid w:val="00C12109"/>
    <w:rsid w:val="00C126DB"/>
    <w:rsid w:val="00C16890"/>
    <w:rsid w:val="00C16A9B"/>
    <w:rsid w:val="00C20497"/>
    <w:rsid w:val="00C26AD7"/>
    <w:rsid w:val="00C26FAE"/>
    <w:rsid w:val="00C31259"/>
    <w:rsid w:val="00C31813"/>
    <w:rsid w:val="00C3184B"/>
    <w:rsid w:val="00C33107"/>
    <w:rsid w:val="00C348D9"/>
    <w:rsid w:val="00C363B3"/>
    <w:rsid w:val="00C40C95"/>
    <w:rsid w:val="00C42149"/>
    <w:rsid w:val="00C43070"/>
    <w:rsid w:val="00C56E92"/>
    <w:rsid w:val="00C608E7"/>
    <w:rsid w:val="00C643AF"/>
    <w:rsid w:val="00C678AB"/>
    <w:rsid w:val="00C67A2F"/>
    <w:rsid w:val="00C67CE3"/>
    <w:rsid w:val="00C724FE"/>
    <w:rsid w:val="00C7347A"/>
    <w:rsid w:val="00C73DAA"/>
    <w:rsid w:val="00C7523B"/>
    <w:rsid w:val="00C75F26"/>
    <w:rsid w:val="00C803F5"/>
    <w:rsid w:val="00C807AD"/>
    <w:rsid w:val="00C81426"/>
    <w:rsid w:val="00C83E24"/>
    <w:rsid w:val="00C86281"/>
    <w:rsid w:val="00C906B0"/>
    <w:rsid w:val="00C91799"/>
    <w:rsid w:val="00C927AC"/>
    <w:rsid w:val="00C92FCF"/>
    <w:rsid w:val="00C9372D"/>
    <w:rsid w:val="00C937C7"/>
    <w:rsid w:val="00C943F8"/>
    <w:rsid w:val="00C9543D"/>
    <w:rsid w:val="00C95C3B"/>
    <w:rsid w:val="00C978AB"/>
    <w:rsid w:val="00C97A20"/>
    <w:rsid w:val="00CA376B"/>
    <w:rsid w:val="00CA725B"/>
    <w:rsid w:val="00CB372E"/>
    <w:rsid w:val="00CB4380"/>
    <w:rsid w:val="00CB4FF4"/>
    <w:rsid w:val="00CC0BC2"/>
    <w:rsid w:val="00CC12DF"/>
    <w:rsid w:val="00CC1D53"/>
    <w:rsid w:val="00CC74CB"/>
    <w:rsid w:val="00CD09E2"/>
    <w:rsid w:val="00CD0A60"/>
    <w:rsid w:val="00CD127C"/>
    <w:rsid w:val="00CD29B6"/>
    <w:rsid w:val="00CD3A64"/>
    <w:rsid w:val="00CD446B"/>
    <w:rsid w:val="00CD44FA"/>
    <w:rsid w:val="00CD4B60"/>
    <w:rsid w:val="00CE08DF"/>
    <w:rsid w:val="00CE1DC6"/>
    <w:rsid w:val="00CE454C"/>
    <w:rsid w:val="00CE553E"/>
    <w:rsid w:val="00CE5701"/>
    <w:rsid w:val="00CF191A"/>
    <w:rsid w:val="00CF39F6"/>
    <w:rsid w:val="00CF3A1E"/>
    <w:rsid w:val="00D00580"/>
    <w:rsid w:val="00D0654A"/>
    <w:rsid w:val="00D067D4"/>
    <w:rsid w:val="00D07AF2"/>
    <w:rsid w:val="00D12FDC"/>
    <w:rsid w:val="00D13F70"/>
    <w:rsid w:val="00D17A99"/>
    <w:rsid w:val="00D20284"/>
    <w:rsid w:val="00D2445F"/>
    <w:rsid w:val="00D319FC"/>
    <w:rsid w:val="00D31C4C"/>
    <w:rsid w:val="00D36DD6"/>
    <w:rsid w:val="00D416E2"/>
    <w:rsid w:val="00D456E4"/>
    <w:rsid w:val="00D461AB"/>
    <w:rsid w:val="00D47FF4"/>
    <w:rsid w:val="00D51A66"/>
    <w:rsid w:val="00D529C1"/>
    <w:rsid w:val="00D53343"/>
    <w:rsid w:val="00D57C2A"/>
    <w:rsid w:val="00D60802"/>
    <w:rsid w:val="00D60BC9"/>
    <w:rsid w:val="00D61DC6"/>
    <w:rsid w:val="00D6229A"/>
    <w:rsid w:val="00D6403E"/>
    <w:rsid w:val="00D66AE5"/>
    <w:rsid w:val="00D6708E"/>
    <w:rsid w:val="00D7139D"/>
    <w:rsid w:val="00D73BD4"/>
    <w:rsid w:val="00D74685"/>
    <w:rsid w:val="00D74EB8"/>
    <w:rsid w:val="00D75A56"/>
    <w:rsid w:val="00D812FD"/>
    <w:rsid w:val="00D81721"/>
    <w:rsid w:val="00D8374D"/>
    <w:rsid w:val="00D86751"/>
    <w:rsid w:val="00D91763"/>
    <w:rsid w:val="00D9216F"/>
    <w:rsid w:val="00D92629"/>
    <w:rsid w:val="00DA064E"/>
    <w:rsid w:val="00DA1729"/>
    <w:rsid w:val="00DA1C88"/>
    <w:rsid w:val="00DA20FA"/>
    <w:rsid w:val="00DA2476"/>
    <w:rsid w:val="00DA3324"/>
    <w:rsid w:val="00DA6C4B"/>
    <w:rsid w:val="00DB00AE"/>
    <w:rsid w:val="00DB30FD"/>
    <w:rsid w:val="00DB3567"/>
    <w:rsid w:val="00DB6606"/>
    <w:rsid w:val="00DC0E61"/>
    <w:rsid w:val="00DC565D"/>
    <w:rsid w:val="00DC5E17"/>
    <w:rsid w:val="00DD0701"/>
    <w:rsid w:val="00DD2E4B"/>
    <w:rsid w:val="00DD4E7D"/>
    <w:rsid w:val="00DD7DBC"/>
    <w:rsid w:val="00DE1402"/>
    <w:rsid w:val="00DE2E27"/>
    <w:rsid w:val="00DE5894"/>
    <w:rsid w:val="00DE6B29"/>
    <w:rsid w:val="00DE7AC2"/>
    <w:rsid w:val="00DE7C72"/>
    <w:rsid w:val="00DF45AA"/>
    <w:rsid w:val="00DF4D96"/>
    <w:rsid w:val="00DF650F"/>
    <w:rsid w:val="00DF6D30"/>
    <w:rsid w:val="00DF719D"/>
    <w:rsid w:val="00E01C61"/>
    <w:rsid w:val="00E039B3"/>
    <w:rsid w:val="00E06BE8"/>
    <w:rsid w:val="00E114C3"/>
    <w:rsid w:val="00E127AE"/>
    <w:rsid w:val="00E14DBB"/>
    <w:rsid w:val="00E15AF2"/>
    <w:rsid w:val="00E204CB"/>
    <w:rsid w:val="00E2090C"/>
    <w:rsid w:val="00E2139E"/>
    <w:rsid w:val="00E24D95"/>
    <w:rsid w:val="00E27CF7"/>
    <w:rsid w:val="00E31C53"/>
    <w:rsid w:val="00E3260C"/>
    <w:rsid w:val="00E32B45"/>
    <w:rsid w:val="00E32FFC"/>
    <w:rsid w:val="00E34D62"/>
    <w:rsid w:val="00E35E4D"/>
    <w:rsid w:val="00E404BF"/>
    <w:rsid w:val="00E407BF"/>
    <w:rsid w:val="00E40D33"/>
    <w:rsid w:val="00E4255F"/>
    <w:rsid w:val="00E4413A"/>
    <w:rsid w:val="00E445E9"/>
    <w:rsid w:val="00E45439"/>
    <w:rsid w:val="00E45689"/>
    <w:rsid w:val="00E546E4"/>
    <w:rsid w:val="00E54858"/>
    <w:rsid w:val="00E54C9C"/>
    <w:rsid w:val="00E565C6"/>
    <w:rsid w:val="00E6189B"/>
    <w:rsid w:val="00E6360F"/>
    <w:rsid w:val="00E657D4"/>
    <w:rsid w:val="00E66DD2"/>
    <w:rsid w:val="00E66EFB"/>
    <w:rsid w:val="00E70079"/>
    <w:rsid w:val="00E75192"/>
    <w:rsid w:val="00E755FD"/>
    <w:rsid w:val="00E77C52"/>
    <w:rsid w:val="00E83A57"/>
    <w:rsid w:val="00E87C85"/>
    <w:rsid w:val="00E9030A"/>
    <w:rsid w:val="00E90F15"/>
    <w:rsid w:val="00E914A2"/>
    <w:rsid w:val="00E93327"/>
    <w:rsid w:val="00E939F8"/>
    <w:rsid w:val="00E942FE"/>
    <w:rsid w:val="00E94411"/>
    <w:rsid w:val="00E9450F"/>
    <w:rsid w:val="00E94CA4"/>
    <w:rsid w:val="00EA0220"/>
    <w:rsid w:val="00EA0703"/>
    <w:rsid w:val="00EA6066"/>
    <w:rsid w:val="00EA777B"/>
    <w:rsid w:val="00EB08E1"/>
    <w:rsid w:val="00EB0983"/>
    <w:rsid w:val="00EB0C8B"/>
    <w:rsid w:val="00EB0D7A"/>
    <w:rsid w:val="00EB2338"/>
    <w:rsid w:val="00EB5A86"/>
    <w:rsid w:val="00EB6CED"/>
    <w:rsid w:val="00EB7191"/>
    <w:rsid w:val="00EC22F8"/>
    <w:rsid w:val="00EC535D"/>
    <w:rsid w:val="00ED04B3"/>
    <w:rsid w:val="00ED19F6"/>
    <w:rsid w:val="00ED261D"/>
    <w:rsid w:val="00ED51A7"/>
    <w:rsid w:val="00ED547D"/>
    <w:rsid w:val="00ED743C"/>
    <w:rsid w:val="00EE01C7"/>
    <w:rsid w:val="00EE4F3C"/>
    <w:rsid w:val="00EE5D78"/>
    <w:rsid w:val="00EF083F"/>
    <w:rsid w:val="00EF0A80"/>
    <w:rsid w:val="00EF1728"/>
    <w:rsid w:val="00EF1FDE"/>
    <w:rsid w:val="00EF2710"/>
    <w:rsid w:val="00EF49B5"/>
    <w:rsid w:val="00EF5065"/>
    <w:rsid w:val="00EF5FE6"/>
    <w:rsid w:val="00EF74C1"/>
    <w:rsid w:val="00F004A6"/>
    <w:rsid w:val="00F02158"/>
    <w:rsid w:val="00F02F23"/>
    <w:rsid w:val="00F03AA3"/>
    <w:rsid w:val="00F06E8F"/>
    <w:rsid w:val="00F11BB9"/>
    <w:rsid w:val="00F14120"/>
    <w:rsid w:val="00F15F4B"/>
    <w:rsid w:val="00F17FB6"/>
    <w:rsid w:val="00F215CB"/>
    <w:rsid w:val="00F276EE"/>
    <w:rsid w:val="00F30265"/>
    <w:rsid w:val="00F30FA0"/>
    <w:rsid w:val="00F31F97"/>
    <w:rsid w:val="00F32EF7"/>
    <w:rsid w:val="00F356E5"/>
    <w:rsid w:val="00F356E9"/>
    <w:rsid w:val="00F3679A"/>
    <w:rsid w:val="00F369D8"/>
    <w:rsid w:val="00F423FB"/>
    <w:rsid w:val="00F45041"/>
    <w:rsid w:val="00F45981"/>
    <w:rsid w:val="00F47B70"/>
    <w:rsid w:val="00F53B24"/>
    <w:rsid w:val="00F54B19"/>
    <w:rsid w:val="00F607C5"/>
    <w:rsid w:val="00F60966"/>
    <w:rsid w:val="00F60C9B"/>
    <w:rsid w:val="00F61448"/>
    <w:rsid w:val="00F61E36"/>
    <w:rsid w:val="00F649BF"/>
    <w:rsid w:val="00F67568"/>
    <w:rsid w:val="00F67E35"/>
    <w:rsid w:val="00F722C9"/>
    <w:rsid w:val="00F757C3"/>
    <w:rsid w:val="00F75A6F"/>
    <w:rsid w:val="00F76085"/>
    <w:rsid w:val="00F76CC3"/>
    <w:rsid w:val="00F8536D"/>
    <w:rsid w:val="00F879AB"/>
    <w:rsid w:val="00F928D5"/>
    <w:rsid w:val="00F93DB9"/>
    <w:rsid w:val="00F95506"/>
    <w:rsid w:val="00F9560C"/>
    <w:rsid w:val="00F9785C"/>
    <w:rsid w:val="00FA3298"/>
    <w:rsid w:val="00FA4123"/>
    <w:rsid w:val="00FA4C87"/>
    <w:rsid w:val="00FA5C36"/>
    <w:rsid w:val="00FA6FBA"/>
    <w:rsid w:val="00FB0596"/>
    <w:rsid w:val="00FB3A6A"/>
    <w:rsid w:val="00FB4CF7"/>
    <w:rsid w:val="00FB4F15"/>
    <w:rsid w:val="00FB56C8"/>
    <w:rsid w:val="00FC0591"/>
    <w:rsid w:val="00FC0EDC"/>
    <w:rsid w:val="00FC19F5"/>
    <w:rsid w:val="00FC1DFB"/>
    <w:rsid w:val="00FC41BC"/>
    <w:rsid w:val="00FC429E"/>
    <w:rsid w:val="00FC70A1"/>
    <w:rsid w:val="00FC79D8"/>
    <w:rsid w:val="00FC7B03"/>
    <w:rsid w:val="00FD07F0"/>
    <w:rsid w:val="00FD2BB5"/>
    <w:rsid w:val="00FD2E57"/>
    <w:rsid w:val="00FD40F0"/>
    <w:rsid w:val="00FD5A91"/>
    <w:rsid w:val="00FD683D"/>
    <w:rsid w:val="00FD6A8C"/>
    <w:rsid w:val="00FE02CA"/>
    <w:rsid w:val="00FE0D34"/>
    <w:rsid w:val="00FE33AD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page;mso-position-vertical:top;mso-position-vertical-relative:margin;mso-width-percent:1005;mso-height-percent:950;mso-width-relative:margin;mso-height-relative:margin" fillcolor="#775f55" stroke="f">
      <v:fill color="#775f55"/>
      <v:stroke on="f"/>
      <o:colormru v:ext="edit" colors="#869b43,#49506f"/>
    </o:shapedefaults>
    <o:shapelayout v:ext="edit">
      <o:idmap v:ext="edit" data="1"/>
    </o:shapelayout>
  </w:shapeDefaults>
  <w:doNotEmbedSmartTags/>
  <w:decimalSymbol w:val="."/>
  <w:listSeparator w:val=","/>
  <w14:docId w14:val="20375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EastAsia" w:hAnsi="Franklin Gothic Book" w:cs="Times New Roman"/>
        <w:sz w:val="22"/>
        <w:szCs w:val="22"/>
        <w:lang w:val="en-US" w:eastAsia="ja-JP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0A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B0983"/>
    <w:pPr>
      <w:keepNext/>
      <w:spacing w:before="120" w:after="240"/>
      <w:outlineLvl w:val="0"/>
    </w:pPr>
    <w:rPr>
      <w:rFonts w:ascii="Franklin Gothic Medium" w:hAnsi="Franklin Gothic Medium"/>
      <w:caps/>
      <w:color w:val="525A7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983"/>
    <w:pPr>
      <w:keepNext/>
      <w:outlineLvl w:val="1"/>
    </w:pPr>
    <w:rPr>
      <w:rFonts w:ascii="Franklin Gothic Medium" w:hAnsi="Franklin Gothic Medium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0983"/>
    <w:pPr>
      <w:keepNext/>
      <w:outlineLvl w:val="2"/>
    </w:pPr>
    <w:rPr>
      <w:b/>
      <w:i/>
      <w:spacing w:val="1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0983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1FCD"/>
    <w:pPr>
      <w:outlineLvl w:val="4"/>
    </w:pPr>
    <w:rPr>
      <w:b/>
      <w:color w:val="3F3F3F"/>
      <w:spacing w:val="10"/>
      <w:sz w:val="23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7016"/>
    <w:pPr>
      <w:outlineLvl w:val="5"/>
    </w:pPr>
    <w:rPr>
      <w:b/>
      <w:color w:val="92D050"/>
      <w:spacing w:val="10"/>
      <w:sz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0146C"/>
    <w:pPr>
      <w:pBdr>
        <w:bottom w:val="single" w:sz="4" w:space="1" w:color="auto"/>
      </w:pBdr>
      <w:outlineLvl w:val="6"/>
    </w:pPr>
    <w:rPr>
      <w:b/>
      <w:smallCaps/>
      <w:color w:val="000000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016"/>
    <w:pPr>
      <w:outlineLvl w:val="7"/>
    </w:pPr>
    <w:rPr>
      <w:b/>
      <w:i/>
      <w:color w:val="727CA3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016"/>
    <w:pPr>
      <w:outlineLvl w:val="8"/>
    </w:pPr>
    <w:rPr>
      <w:b/>
      <w:caps/>
      <w:color w:val="D2DA7A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0983"/>
    <w:rPr>
      <w:rFonts w:ascii="Franklin Gothic Medium" w:hAnsi="Franklin Gothic Medium"/>
      <w:caps/>
      <w:color w:val="525A7D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EB0983"/>
    <w:rPr>
      <w:rFonts w:ascii="Franklin Gothic Medium" w:hAnsi="Franklin Gothic Medium"/>
      <w:b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EB0983"/>
    <w:rPr>
      <w:b/>
      <w:i/>
      <w:spacing w:val="10"/>
      <w:sz w:val="22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32C0D"/>
    <w:pPr>
      <w:tabs>
        <w:tab w:val="center" w:pos="4320"/>
        <w:tab w:val="right" w:pos="8640"/>
      </w:tabs>
      <w:spacing w:line="240" w:lineRule="atLeast"/>
    </w:pPr>
    <w:rPr>
      <w:sz w:val="18"/>
    </w:rPr>
  </w:style>
  <w:style w:type="character" w:customStyle="1" w:styleId="FooterChar">
    <w:name w:val="Footer Char"/>
    <w:link w:val="Footer"/>
    <w:uiPriority w:val="99"/>
    <w:rsid w:val="00B32C0D"/>
    <w:rPr>
      <w:sz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67016"/>
    <w:pPr>
      <w:tabs>
        <w:tab w:val="center" w:pos="4320"/>
        <w:tab w:val="right" w:pos="8640"/>
      </w:tabs>
    </w:pPr>
    <w:rPr>
      <w:sz w:val="23"/>
    </w:rPr>
  </w:style>
  <w:style w:type="character" w:customStyle="1" w:styleId="HeaderChar">
    <w:name w:val="Header Char"/>
    <w:link w:val="Header"/>
    <w:uiPriority w:val="99"/>
    <w:rsid w:val="00A67016"/>
    <w:rPr>
      <w:rFonts w:cs="Times New Roman"/>
      <w:sz w:val="23"/>
      <w:szCs w:val="20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rsid w:val="00B32C0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32C0D"/>
    <w:rPr>
      <w:rFonts w:ascii="Cambria" w:eastAsia="Times New Roman" w:hAnsi="Cambria" w:cs="Times New Roman"/>
      <w:sz w:val="24"/>
      <w:szCs w:val="24"/>
      <w:lang w:eastAsia="ja-JP"/>
    </w:rPr>
  </w:style>
  <w:style w:type="paragraph" w:styleId="Title">
    <w:name w:val="Title"/>
    <w:aliases w:val="Table of Contents Title"/>
    <w:basedOn w:val="Heading1"/>
    <w:link w:val="TitleChar"/>
    <w:uiPriority w:val="10"/>
    <w:qFormat/>
    <w:rsid w:val="00EB0983"/>
  </w:style>
  <w:style w:type="character" w:customStyle="1" w:styleId="TitleChar">
    <w:name w:val="Title Char"/>
    <w:aliases w:val="Table of Contents Title Char"/>
    <w:link w:val="Title"/>
    <w:uiPriority w:val="10"/>
    <w:rsid w:val="00EB0983"/>
    <w:rPr>
      <w:rFonts w:ascii="Franklin Gothic Medium" w:hAnsi="Franklin Gothic Medium"/>
      <w:caps/>
      <w:color w:val="525A7D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0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16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uiPriority w:val="33"/>
    <w:rsid w:val="00A67016"/>
    <w:rPr>
      <w:rFonts w:ascii="Franklin Gothic Book" w:hAnsi="Franklin Gothic Book" w:cs="Times New Roman"/>
      <w:i/>
      <w:color w:val="3F3F3F"/>
      <w:sz w:val="23"/>
      <w:szCs w:val="20"/>
    </w:rPr>
  </w:style>
  <w:style w:type="paragraph" w:styleId="Caption">
    <w:name w:val="caption"/>
    <w:basedOn w:val="TableHeader"/>
    <w:next w:val="Normal"/>
    <w:uiPriority w:val="35"/>
    <w:unhideWhenUsed/>
    <w:qFormat/>
    <w:rsid w:val="00EB0983"/>
  </w:style>
  <w:style w:type="character" w:customStyle="1" w:styleId="Heading4Char">
    <w:name w:val="Heading 4 Char"/>
    <w:link w:val="Heading4"/>
    <w:uiPriority w:val="9"/>
    <w:rsid w:val="00EB0983"/>
    <w:rPr>
      <w:i/>
      <w:sz w:val="22"/>
      <w:szCs w:val="22"/>
      <w:lang w:eastAsia="ja-JP"/>
    </w:rPr>
  </w:style>
  <w:style w:type="character" w:customStyle="1" w:styleId="Heading5Char">
    <w:name w:val="Heading 5 Char"/>
    <w:link w:val="Heading5"/>
    <w:uiPriority w:val="9"/>
    <w:rsid w:val="00131FCD"/>
    <w:rPr>
      <w:rFonts w:cs="Times New Roman"/>
      <w:b/>
      <w:color w:val="3F3F3F"/>
      <w:spacing w:val="10"/>
      <w:sz w:val="23"/>
      <w:szCs w:val="26"/>
      <w:lang w:eastAsia="ja-JP"/>
    </w:rPr>
  </w:style>
  <w:style w:type="character" w:customStyle="1" w:styleId="Heading6Char">
    <w:name w:val="Heading 6 Char"/>
    <w:link w:val="Heading6"/>
    <w:uiPriority w:val="9"/>
    <w:rsid w:val="00A67016"/>
    <w:rPr>
      <w:rFonts w:cs="Times New Roman"/>
      <w:b/>
      <w:color w:val="92D050"/>
      <w:spacing w:val="10"/>
      <w:sz w:val="23"/>
      <w:szCs w:val="20"/>
      <w:lang w:eastAsia="ja-JP"/>
    </w:rPr>
  </w:style>
  <w:style w:type="character" w:customStyle="1" w:styleId="Heading7Char">
    <w:name w:val="Heading 7 Char"/>
    <w:link w:val="Heading7"/>
    <w:uiPriority w:val="9"/>
    <w:rsid w:val="00A0146C"/>
    <w:rPr>
      <w:b/>
      <w:smallCaps/>
      <w:color w:val="000000"/>
      <w:spacing w:val="10"/>
      <w:sz w:val="22"/>
      <w:lang w:eastAsia="ja-JP"/>
    </w:rPr>
  </w:style>
  <w:style w:type="character" w:customStyle="1" w:styleId="Heading8Char">
    <w:name w:val="Heading 8 Char"/>
    <w:link w:val="Heading8"/>
    <w:uiPriority w:val="9"/>
    <w:semiHidden/>
    <w:rsid w:val="00A67016"/>
    <w:rPr>
      <w:rFonts w:cs="Times New Roman"/>
      <w:b/>
      <w:i/>
      <w:color w:val="727CA3"/>
      <w:spacing w:val="10"/>
      <w:sz w:val="24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A67016"/>
    <w:rPr>
      <w:rFonts w:cs="Times New Roman"/>
      <w:b/>
      <w:caps/>
      <w:color w:val="D2DA7A"/>
      <w:spacing w:val="40"/>
      <w:sz w:val="20"/>
      <w:szCs w:val="20"/>
      <w:lang w:eastAsia="ja-JP"/>
    </w:rPr>
  </w:style>
  <w:style w:type="character" w:styleId="Hyperlink">
    <w:name w:val="Hyperlink"/>
    <w:uiPriority w:val="99"/>
    <w:unhideWhenUsed/>
    <w:rsid w:val="00531E0E"/>
    <w:rPr>
      <w:color w:val="4C5E7C"/>
      <w:u w:val="single"/>
    </w:rPr>
  </w:style>
  <w:style w:type="paragraph" w:styleId="List">
    <w:name w:val="List"/>
    <w:basedOn w:val="Normal"/>
    <w:uiPriority w:val="99"/>
    <w:semiHidden/>
    <w:unhideWhenUsed/>
    <w:rsid w:val="00A67016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67016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A67016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A67016"/>
    <w:pPr>
      <w:numPr>
        <w:numId w:val="3"/>
      </w:numPr>
    </w:pPr>
    <w:rPr>
      <w:color w:val="727CA3"/>
    </w:rPr>
  </w:style>
  <w:style w:type="paragraph" w:styleId="ListBullet3">
    <w:name w:val="List Bullet 3"/>
    <w:basedOn w:val="Normal"/>
    <w:uiPriority w:val="36"/>
    <w:unhideWhenUsed/>
    <w:rsid w:val="00A67016"/>
    <w:pPr>
      <w:numPr>
        <w:numId w:val="4"/>
      </w:numPr>
    </w:pPr>
    <w:rPr>
      <w:color w:val="92D050"/>
    </w:rPr>
  </w:style>
  <w:style w:type="paragraph" w:styleId="ListBullet4">
    <w:name w:val="List Bullet 4"/>
    <w:basedOn w:val="Normal"/>
    <w:uiPriority w:val="36"/>
    <w:unhideWhenUsed/>
    <w:rsid w:val="00A67016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67016"/>
    <w:pPr>
      <w:numPr>
        <w:numId w:val="6"/>
      </w:numPr>
    </w:pPr>
  </w:style>
  <w:style w:type="paragraph" w:styleId="ListParagraph">
    <w:name w:val="List Paragraph"/>
    <w:basedOn w:val="Normal"/>
    <w:uiPriority w:val="34"/>
    <w:unhideWhenUsed/>
    <w:qFormat/>
    <w:rsid w:val="00A67016"/>
    <w:pPr>
      <w:ind w:left="720"/>
      <w:contextualSpacing/>
    </w:pPr>
  </w:style>
  <w:style w:type="numbering" w:customStyle="1" w:styleId="MedianListStyle">
    <w:name w:val="Median List Style"/>
    <w:uiPriority w:val="99"/>
    <w:rsid w:val="00A67016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67016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330A7C"/>
    <w:pPr>
      <w:tabs>
        <w:tab w:val="right" w:leader="dot" w:pos="8630"/>
      </w:tabs>
      <w:spacing w:before="120" w:after="120"/>
    </w:pPr>
    <w:rPr>
      <w:b/>
      <w:caps/>
      <w:noProof/>
      <w:color w:val="3F3F3F"/>
    </w:rPr>
  </w:style>
  <w:style w:type="paragraph" w:styleId="TOC2">
    <w:name w:val="toc 2"/>
    <w:basedOn w:val="Normal"/>
    <w:next w:val="Normal"/>
    <w:autoRedefine/>
    <w:uiPriority w:val="39"/>
    <w:unhideWhenUsed/>
    <w:rsid w:val="00330A7C"/>
    <w:pPr>
      <w:tabs>
        <w:tab w:val="right" w:leader="dot" w:pos="8630"/>
      </w:tabs>
      <w:spacing w:before="120" w:after="12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67016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67016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67016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67016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67016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67016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67016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67016"/>
    <w:pPr>
      <w:pBdr>
        <w:bottom w:val="single" w:sz="4" w:space="1" w:color="727CA3"/>
      </w:pBdr>
      <w:spacing w:line="240" w:lineRule="auto"/>
    </w:pPr>
    <w:rPr>
      <w:rFonts w:eastAsia="Times New Roman"/>
      <w:b/>
      <w:color w:val="3F3F3F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67016"/>
    <w:pPr>
      <w:pBdr>
        <w:top w:val="single" w:sz="4" w:space="1" w:color="727CA3"/>
      </w:pBdr>
    </w:pPr>
    <w:rPr>
      <w:color w:val="3F3F3F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67016"/>
    <w:pPr>
      <w:pBdr>
        <w:bottom w:val="single" w:sz="4" w:space="1" w:color="727CA3"/>
      </w:pBdr>
      <w:spacing w:line="240" w:lineRule="auto"/>
      <w:jc w:val="right"/>
    </w:pPr>
    <w:rPr>
      <w:rFonts w:eastAsia="Times New Roman"/>
      <w:b/>
      <w:color w:val="3F3F3F"/>
      <w:szCs w:val="24"/>
      <w:lang w:eastAsia="ko-KR"/>
    </w:rPr>
  </w:style>
  <w:style w:type="paragraph" w:customStyle="1" w:styleId="FooterOdd">
    <w:name w:val="Footer Odd"/>
    <w:basedOn w:val="Normal"/>
    <w:uiPriority w:val="39"/>
    <w:semiHidden/>
    <w:unhideWhenUsed/>
    <w:qFormat/>
    <w:rsid w:val="00A67016"/>
    <w:pPr>
      <w:pBdr>
        <w:top w:val="single" w:sz="4" w:space="1" w:color="727CA3"/>
      </w:pBdr>
      <w:jc w:val="right"/>
    </w:pPr>
    <w:rPr>
      <w:color w:val="3F3F3F"/>
    </w:rPr>
  </w:style>
  <w:style w:type="character" w:styleId="CommentReference">
    <w:name w:val="annotation reference"/>
    <w:semiHidden/>
    <w:unhideWhenUsed/>
    <w:rsid w:val="007A63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636C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semiHidden/>
    <w:rsid w:val="007A636C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3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636C"/>
    <w:rPr>
      <w:rFonts w:cs="Times New Roman"/>
      <w:b/>
      <w:bCs/>
      <w:sz w:val="20"/>
      <w:szCs w:val="20"/>
      <w:lang w:eastAsia="ja-JP"/>
    </w:rPr>
  </w:style>
  <w:style w:type="paragraph" w:customStyle="1" w:styleId="BulletParagraph">
    <w:name w:val="Bullet Paragraph"/>
    <w:basedOn w:val="Normal"/>
    <w:link w:val="BulletParagraphChar"/>
    <w:rsid w:val="008924EB"/>
    <w:pPr>
      <w:widowControl w:val="0"/>
      <w:numPr>
        <w:numId w:val="7"/>
      </w:numPr>
    </w:pPr>
    <w:rPr>
      <w:rFonts w:ascii="Calibri" w:eastAsia="Times New Roman" w:hAnsi="Calibri"/>
      <w:bCs/>
    </w:rPr>
  </w:style>
  <w:style w:type="character" w:customStyle="1" w:styleId="BulletParagraphChar">
    <w:name w:val="Bullet Paragraph Char"/>
    <w:link w:val="BulletParagraph"/>
    <w:rsid w:val="008924EB"/>
    <w:rPr>
      <w:rFonts w:ascii="Calibri" w:eastAsia="Times New Roman" w:hAnsi="Calibri"/>
      <w:bCs/>
      <w:sz w:val="22"/>
      <w:szCs w:val="22"/>
    </w:rPr>
  </w:style>
  <w:style w:type="paragraph" w:styleId="FootnoteText">
    <w:name w:val="footnote text"/>
    <w:aliases w:val="JFB footnotes"/>
    <w:basedOn w:val="Normal"/>
    <w:link w:val="FootnoteTextChar"/>
    <w:autoRedefine/>
    <w:semiHidden/>
    <w:unhideWhenUsed/>
    <w:rsid w:val="004C1811"/>
    <w:pPr>
      <w:spacing w:line="240" w:lineRule="auto"/>
    </w:pPr>
    <w:rPr>
      <w:sz w:val="18"/>
    </w:rPr>
  </w:style>
  <w:style w:type="character" w:customStyle="1" w:styleId="FootnoteTextChar">
    <w:name w:val="Footnote Text Char"/>
    <w:aliases w:val="JFB footnotes Char"/>
    <w:link w:val="FootnoteText"/>
    <w:semiHidden/>
    <w:rsid w:val="004C1811"/>
    <w:rPr>
      <w:sz w:val="18"/>
      <w:lang w:eastAsia="ja-JP"/>
    </w:rPr>
  </w:style>
  <w:style w:type="character" w:styleId="FootnoteReference">
    <w:name w:val="footnote reference"/>
    <w:semiHidden/>
    <w:unhideWhenUsed/>
    <w:rsid w:val="007C4B29"/>
    <w:rPr>
      <w:vertAlign w:val="superscript"/>
    </w:rPr>
  </w:style>
  <w:style w:type="paragraph" w:customStyle="1" w:styleId="TableHeader">
    <w:name w:val="Table Header"/>
    <w:basedOn w:val="Normal"/>
    <w:link w:val="TableHeaderChar"/>
    <w:autoRedefine/>
    <w:uiPriority w:val="30"/>
    <w:qFormat/>
    <w:rsid w:val="00EB0983"/>
    <w:pPr>
      <w:keepNext/>
      <w:pBdr>
        <w:top w:val="single" w:sz="4" w:space="1" w:color="auto"/>
        <w:bottom w:val="single" w:sz="4" w:space="1" w:color="auto"/>
      </w:pBdr>
      <w:ind w:right="58"/>
    </w:pPr>
    <w:rPr>
      <w:rFonts w:ascii="Arial" w:hAnsi="Arial"/>
      <w:b/>
      <w:szCs w:val="28"/>
    </w:rPr>
  </w:style>
  <w:style w:type="character" w:customStyle="1" w:styleId="TableHeaderChar">
    <w:name w:val="Table Header Char"/>
    <w:link w:val="TableHeader"/>
    <w:uiPriority w:val="30"/>
    <w:rsid w:val="00E9030A"/>
    <w:rPr>
      <w:rFonts w:ascii="Arial" w:hAnsi="Arial"/>
      <w:b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456E4"/>
    <w:rPr>
      <w:color w:val="800080"/>
      <w:u w:val="single"/>
    </w:rPr>
  </w:style>
  <w:style w:type="paragraph" w:styleId="Revision">
    <w:name w:val="Revision"/>
    <w:hidden/>
    <w:uiPriority w:val="99"/>
    <w:semiHidden/>
    <w:rsid w:val="007357F4"/>
  </w:style>
  <w:style w:type="paragraph" w:customStyle="1" w:styleId="TableNotes">
    <w:name w:val="Table Notes"/>
    <w:basedOn w:val="Normal"/>
    <w:link w:val="TableNotesChar"/>
    <w:uiPriority w:val="29"/>
    <w:qFormat/>
    <w:rsid w:val="00EF0A80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ableNotesChar">
    <w:name w:val="Table Notes Char"/>
    <w:basedOn w:val="DefaultParagraphFont"/>
    <w:link w:val="TableNotes"/>
    <w:uiPriority w:val="29"/>
    <w:rsid w:val="00EF0A8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EastAsia" w:hAnsi="Franklin Gothic Book" w:cs="Times New Roman"/>
        <w:sz w:val="22"/>
        <w:szCs w:val="22"/>
        <w:lang w:val="en-US" w:eastAsia="ja-JP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0A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B0983"/>
    <w:pPr>
      <w:keepNext/>
      <w:spacing w:before="120" w:after="240"/>
      <w:outlineLvl w:val="0"/>
    </w:pPr>
    <w:rPr>
      <w:rFonts w:ascii="Franklin Gothic Medium" w:hAnsi="Franklin Gothic Medium"/>
      <w:caps/>
      <w:color w:val="525A7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983"/>
    <w:pPr>
      <w:keepNext/>
      <w:outlineLvl w:val="1"/>
    </w:pPr>
    <w:rPr>
      <w:rFonts w:ascii="Franklin Gothic Medium" w:hAnsi="Franklin Gothic Medium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0983"/>
    <w:pPr>
      <w:keepNext/>
      <w:outlineLvl w:val="2"/>
    </w:pPr>
    <w:rPr>
      <w:b/>
      <w:i/>
      <w:spacing w:val="1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0983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1FCD"/>
    <w:pPr>
      <w:outlineLvl w:val="4"/>
    </w:pPr>
    <w:rPr>
      <w:b/>
      <w:color w:val="3F3F3F"/>
      <w:spacing w:val="10"/>
      <w:sz w:val="23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7016"/>
    <w:pPr>
      <w:outlineLvl w:val="5"/>
    </w:pPr>
    <w:rPr>
      <w:b/>
      <w:color w:val="92D050"/>
      <w:spacing w:val="10"/>
      <w:sz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0146C"/>
    <w:pPr>
      <w:pBdr>
        <w:bottom w:val="single" w:sz="4" w:space="1" w:color="auto"/>
      </w:pBdr>
      <w:outlineLvl w:val="6"/>
    </w:pPr>
    <w:rPr>
      <w:b/>
      <w:smallCaps/>
      <w:color w:val="000000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016"/>
    <w:pPr>
      <w:outlineLvl w:val="7"/>
    </w:pPr>
    <w:rPr>
      <w:b/>
      <w:i/>
      <w:color w:val="727CA3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016"/>
    <w:pPr>
      <w:outlineLvl w:val="8"/>
    </w:pPr>
    <w:rPr>
      <w:b/>
      <w:caps/>
      <w:color w:val="D2DA7A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0983"/>
    <w:rPr>
      <w:rFonts w:ascii="Franklin Gothic Medium" w:hAnsi="Franklin Gothic Medium"/>
      <w:caps/>
      <w:color w:val="525A7D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EB0983"/>
    <w:rPr>
      <w:rFonts w:ascii="Franklin Gothic Medium" w:hAnsi="Franklin Gothic Medium"/>
      <w:b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EB0983"/>
    <w:rPr>
      <w:b/>
      <w:i/>
      <w:spacing w:val="10"/>
      <w:sz w:val="22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32C0D"/>
    <w:pPr>
      <w:tabs>
        <w:tab w:val="center" w:pos="4320"/>
        <w:tab w:val="right" w:pos="8640"/>
      </w:tabs>
      <w:spacing w:line="240" w:lineRule="atLeast"/>
    </w:pPr>
    <w:rPr>
      <w:sz w:val="18"/>
    </w:rPr>
  </w:style>
  <w:style w:type="character" w:customStyle="1" w:styleId="FooterChar">
    <w:name w:val="Footer Char"/>
    <w:link w:val="Footer"/>
    <w:uiPriority w:val="99"/>
    <w:rsid w:val="00B32C0D"/>
    <w:rPr>
      <w:sz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67016"/>
    <w:pPr>
      <w:tabs>
        <w:tab w:val="center" w:pos="4320"/>
        <w:tab w:val="right" w:pos="8640"/>
      </w:tabs>
    </w:pPr>
    <w:rPr>
      <w:sz w:val="23"/>
    </w:rPr>
  </w:style>
  <w:style w:type="character" w:customStyle="1" w:styleId="HeaderChar">
    <w:name w:val="Header Char"/>
    <w:link w:val="Header"/>
    <w:uiPriority w:val="99"/>
    <w:rsid w:val="00A67016"/>
    <w:rPr>
      <w:rFonts w:cs="Times New Roman"/>
      <w:sz w:val="23"/>
      <w:szCs w:val="20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rsid w:val="00B32C0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32C0D"/>
    <w:rPr>
      <w:rFonts w:ascii="Cambria" w:eastAsia="Times New Roman" w:hAnsi="Cambria" w:cs="Times New Roman"/>
      <w:sz w:val="24"/>
      <w:szCs w:val="24"/>
      <w:lang w:eastAsia="ja-JP"/>
    </w:rPr>
  </w:style>
  <w:style w:type="paragraph" w:styleId="Title">
    <w:name w:val="Title"/>
    <w:aliases w:val="Table of Contents Title"/>
    <w:basedOn w:val="Heading1"/>
    <w:link w:val="TitleChar"/>
    <w:uiPriority w:val="10"/>
    <w:qFormat/>
    <w:rsid w:val="00EB0983"/>
  </w:style>
  <w:style w:type="character" w:customStyle="1" w:styleId="TitleChar">
    <w:name w:val="Title Char"/>
    <w:aliases w:val="Table of Contents Title Char"/>
    <w:link w:val="Title"/>
    <w:uiPriority w:val="10"/>
    <w:rsid w:val="00EB0983"/>
    <w:rPr>
      <w:rFonts w:ascii="Franklin Gothic Medium" w:hAnsi="Franklin Gothic Medium"/>
      <w:caps/>
      <w:color w:val="525A7D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0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16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uiPriority w:val="33"/>
    <w:rsid w:val="00A67016"/>
    <w:rPr>
      <w:rFonts w:ascii="Franklin Gothic Book" w:hAnsi="Franklin Gothic Book" w:cs="Times New Roman"/>
      <w:i/>
      <w:color w:val="3F3F3F"/>
      <w:sz w:val="23"/>
      <w:szCs w:val="20"/>
    </w:rPr>
  </w:style>
  <w:style w:type="paragraph" w:styleId="Caption">
    <w:name w:val="caption"/>
    <w:basedOn w:val="TableHeader"/>
    <w:next w:val="Normal"/>
    <w:uiPriority w:val="35"/>
    <w:unhideWhenUsed/>
    <w:qFormat/>
    <w:rsid w:val="00EB0983"/>
  </w:style>
  <w:style w:type="character" w:customStyle="1" w:styleId="Heading4Char">
    <w:name w:val="Heading 4 Char"/>
    <w:link w:val="Heading4"/>
    <w:uiPriority w:val="9"/>
    <w:rsid w:val="00EB0983"/>
    <w:rPr>
      <w:i/>
      <w:sz w:val="22"/>
      <w:szCs w:val="22"/>
      <w:lang w:eastAsia="ja-JP"/>
    </w:rPr>
  </w:style>
  <w:style w:type="character" w:customStyle="1" w:styleId="Heading5Char">
    <w:name w:val="Heading 5 Char"/>
    <w:link w:val="Heading5"/>
    <w:uiPriority w:val="9"/>
    <w:rsid w:val="00131FCD"/>
    <w:rPr>
      <w:rFonts w:cs="Times New Roman"/>
      <w:b/>
      <w:color w:val="3F3F3F"/>
      <w:spacing w:val="10"/>
      <w:sz w:val="23"/>
      <w:szCs w:val="26"/>
      <w:lang w:eastAsia="ja-JP"/>
    </w:rPr>
  </w:style>
  <w:style w:type="character" w:customStyle="1" w:styleId="Heading6Char">
    <w:name w:val="Heading 6 Char"/>
    <w:link w:val="Heading6"/>
    <w:uiPriority w:val="9"/>
    <w:rsid w:val="00A67016"/>
    <w:rPr>
      <w:rFonts w:cs="Times New Roman"/>
      <w:b/>
      <w:color w:val="92D050"/>
      <w:spacing w:val="10"/>
      <w:sz w:val="23"/>
      <w:szCs w:val="20"/>
      <w:lang w:eastAsia="ja-JP"/>
    </w:rPr>
  </w:style>
  <w:style w:type="character" w:customStyle="1" w:styleId="Heading7Char">
    <w:name w:val="Heading 7 Char"/>
    <w:link w:val="Heading7"/>
    <w:uiPriority w:val="9"/>
    <w:rsid w:val="00A0146C"/>
    <w:rPr>
      <w:b/>
      <w:smallCaps/>
      <w:color w:val="000000"/>
      <w:spacing w:val="10"/>
      <w:sz w:val="22"/>
      <w:lang w:eastAsia="ja-JP"/>
    </w:rPr>
  </w:style>
  <w:style w:type="character" w:customStyle="1" w:styleId="Heading8Char">
    <w:name w:val="Heading 8 Char"/>
    <w:link w:val="Heading8"/>
    <w:uiPriority w:val="9"/>
    <w:semiHidden/>
    <w:rsid w:val="00A67016"/>
    <w:rPr>
      <w:rFonts w:cs="Times New Roman"/>
      <w:b/>
      <w:i/>
      <w:color w:val="727CA3"/>
      <w:spacing w:val="10"/>
      <w:sz w:val="24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sid w:val="00A67016"/>
    <w:rPr>
      <w:rFonts w:cs="Times New Roman"/>
      <w:b/>
      <w:caps/>
      <w:color w:val="D2DA7A"/>
      <w:spacing w:val="40"/>
      <w:sz w:val="20"/>
      <w:szCs w:val="20"/>
      <w:lang w:eastAsia="ja-JP"/>
    </w:rPr>
  </w:style>
  <w:style w:type="character" w:styleId="Hyperlink">
    <w:name w:val="Hyperlink"/>
    <w:uiPriority w:val="99"/>
    <w:unhideWhenUsed/>
    <w:rsid w:val="00531E0E"/>
    <w:rPr>
      <w:color w:val="4C5E7C"/>
      <w:u w:val="single"/>
    </w:rPr>
  </w:style>
  <w:style w:type="paragraph" w:styleId="List">
    <w:name w:val="List"/>
    <w:basedOn w:val="Normal"/>
    <w:uiPriority w:val="99"/>
    <w:semiHidden/>
    <w:unhideWhenUsed/>
    <w:rsid w:val="00A67016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67016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A67016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A67016"/>
    <w:pPr>
      <w:numPr>
        <w:numId w:val="3"/>
      </w:numPr>
    </w:pPr>
    <w:rPr>
      <w:color w:val="727CA3"/>
    </w:rPr>
  </w:style>
  <w:style w:type="paragraph" w:styleId="ListBullet3">
    <w:name w:val="List Bullet 3"/>
    <w:basedOn w:val="Normal"/>
    <w:uiPriority w:val="36"/>
    <w:unhideWhenUsed/>
    <w:rsid w:val="00A67016"/>
    <w:pPr>
      <w:numPr>
        <w:numId w:val="4"/>
      </w:numPr>
    </w:pPr>
    <w:rPr>
      <w:color w:val="92D050"/>
    </w:rPr>
  </w:style>
  <w:style w:type="paragraph" w:styleId="ListBullet4">
    <w:name w:val="List Bullet 4"/>
    <w:basedOn w:val="Normal"/>
    <w:uiPriority w:val="36"/>
    <w:unhideWhenUsed/>
    <w:rsid w:val="00A67016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67016"/>
    <w:pPr>
      <w:numPr>
        <w:numId w:val="6"/>
      </w:numPr>
    </w:pPr>
  </w:style>
  <w:style w:type="paragraph" w:styleId="ListParagraph">
    <w:name w:val="List Paragraph"/>
    <w:basedOn w:val="Normal"/>
    <w:uiPriority w:val="34"/>
    <w:unhideWhenUsed/>
    <w:qFormat/>
    <w:rsid w:val="00A67016"/>
    <w:pPr>
      <w:ind w:left="720"/>
      <w:contextualSpacing/>
    </w:pPr>
  </w:style>
  <w:style w:type="numbering" w:customStyle="1" w:styleId="MedianListStyle">
    <w:name w:val="Median List Style"/>
    <w:uiPriority w:val="99"/>
    <w:rsid w:val="00A67016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67016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330A7C"/>
    <w:pPr>
      <w:tabs>
        <w:tab w:val="right" w:leader="dot" w:pos="8630"/>
      </w:tabs>
      <w:spacing w:before="120" w:after="120"/>
    </w:pPr>
    <w:rPr>
      <w:b/>
      <w:caps/>
      <w:noProof/>
      <w:color w:val="3F3F3F"/>
    </w:rPr>
  </w:style>
  <w:style w:type="paragraph" w:styleId="TOC2">
    <w:name w:val="toc 2"/>
    <w:basedOn w:val="Normal"/>
    <w:next w:val="Normal"/>
    <w:autoRedefine/>
    <w:uiPriority w:val="39"/>
    <w:unhideWhenUsed/>
    <w:rsid w:val="00330A7C"/>
    <w:pPr>
      <w:tabs>
        <w:tab w:val="right" w:leader="dot" w:pos="8630"/>
      </w:tabs>
      <w:spacing w:before="120" w:after="12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67016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67016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67016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67016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67016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67016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67016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67016"/>
    <w:pPr>
      <w:pBdr>
        <w:bottom w:val="single" w:sz="4" w:space="1" w:color="727CA3"/>
      </w:pBdr>
      <w:spacing w:line="240" w:lineRule="auto"/>
    </w:pPr>
    <w:rPr>
      <w:rFonts w:eastAsia="Times New Roman"/>
      <w:b/>
      <w:color w:val="3F3F3F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67016"/>
    <w:pPr>
      <w:pBdr>
        <w:top w:val="single" w:sz="4" w:space="1" w:color="727CA3"/>
      </w:pBdr>
    </w:pPr>
    <w:rPr>
      <w:color w:val="3F3F3F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67016"/>
    <w:pPr>
      <w:pBdr>
        <w:bottom w:val="single" w:sz="4" w:space="1" w:color="727CA3"/>
      </w:pBdr>
      <w:spacing w:line="240" w:lineRule="auto"/>
      <w:jc w:val="right"/>
    </w:pPr>
    <w:rPr>
      <w:rFonts w:eastAsia="Times New Roman"/>
      <w:b/>
      <w:color w:val="3F3F3F"/>
      <w:szCs w:val="24"/>
      <w:lang w:eastAsia="ko-KR"/>
    </w:rPr>
  </w:style>
  <w:style w:type="paragraph" w:customStyle="1" w:styleId="FooterOdd">
    <w:name w:val="Footer Odd"/>
    <w:basedOn w:val="Normal"/>
    <w:uiPriority w:val="39"/>
    <w:semiHidden/>
    <w:unhideWhenUsed/>
    <w:qFormat/>
    <w:rsid w:val="00A67016"/>
    <w:pPr>
      <w:pBdr>
        <w:top w:val="single" w:sz="4" w:space="1" w:color="727CA3"/>
      </w:pBdr>
      <w:jc w:val="right"/>
    </w:pPr>
    <w:rPr>
      <w:color w:val="3F3F3F"/>
    </w:rPr>
  </w:style>
  <w:style w:type="character" w:styleId="CommentReference">
    <w:name w:val="annotation reference"/>
    <w:semiHidden/>
    <w:unhideWhenUsed/>
    <w:rsid w:val="007A63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636C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semiHidden/>
    <w:rsid w:val="007A636C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3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636C"/>
    <w:rPr>
      <w:rFonts w:cs="Times New Roman"/>
      <w:b/>
      <w:bCs/>
      <w:sz w:val="20"/>
      <w:szCs w:val="20"/>
      <w:lang w:eastAsia="ja-JP"/>
    </w:rPr>
  </w:style>
  <w:style w:type="paragraph" w:customStyle="1" w:styleId="BulletParagraph">
    <w:name w:val="Bullet Paragraph"/>
    <w:basedOn w:val="Normal"/>
    <w:link w:val="BulletParagraphChar"/>
    <w:rsid w:val="008924EB"/>
    <w:pPr>
      <w:widowControl w:val="0"/>
      <w:numPr>
        <w:numId w:val="7"/>
      </w:numPr>
    </w:pPr>
    <w:rPr>
      <w:rFonts w:ascii="Calibri" w:eastAsia="Times New Roman" w:hAnsi="Calibri"/>
      <w:bCs/>
    </w:rPr>
  </w:style>
  <w:style w:type="character" w:customStyle="1" w:styleId="BulletParagraphChar">
    <w:name w:val="Bullet Paragraph Char"/>
    <w:link w:val="BulletParagraph"/>
    <w:rsid w:val="008924EB"/>
    <w:rPr>
      <w:rFonts w:ascii="Calibri" w:eastAsia="Times New Roman" w:hAnsi="Calibri"/>
      <w:bCs/>
      <w:sz w:val="22"/>
      <w:szCs w:val="22"/>
    </w:rPr>
  </w:style>
  <w:style w:type="paragraph" w:styleId="FootnoteText">
    <w:name w:val="footnote text"/>
    <w:aliases w:val="JFB footnotes"/>
    <w:basedOn w:val="Normal"/>
    <w:link w:val="FootnoteTextChar"/>
    <w:autoRedefine/>
    <w:semiHidden/>
    <w:unhideWhenUsed/>
    <w:rsid w:val="004C1811"/>
    <w:pPr>
      <w:spacing w:line="240" w:lineRule="auto"/>
    </w:pPr>
    <w:rPr>
      <w:sz w:val="18"/>
    </w:rPr>
  </w:style>
  <w:style w:type="character" w:customStyle="1" w:styleId="FootnoteTextChar">
    <w:name w:val="Footnote Text Char"/>
    <w:aliases w:val="JFB footnotes Char"/>
    <w:link w:val="FootnoteText"/>
    <w:semiHidden/>
    <w:rsid w:val="004C1811"/>
    <w:rPr>
      <w:sz w:val="18"/>
      <w:lang w:eastAsia="ja-JP"/>
    </w:rPr>
  </w:style>
  <w:style w:type="character" w:styleId="FootnoteReference">
    <w:name w:val="footnote reference"/>
    <w:semiHidden/>
    <w:unhideWhenUsed/>
    <w:rsid w:val="007C4B29"/>
    <w:rPr>
      <w:vertAlign w:val="superscript"/>
    </w:rPr>
  </w:style>
  <w:style w:type="paragraph" w:customStyle="1" w:styleId="TableHeader">
    <w:name w:val="Table Header"/>
    <w:basedOn w:val="Normal"/>
    <w:link w:val="TableHeaderChar"/>
    <w:autoRedefine/>
    <w:uiPriority w:val="30"/>
    <w:qFormat/>
    <w:rsid w:val="00EB0983"/>
    <w:pPr>
      <w:keepNext/>
      <w:pBdr>
        <w:top w:val="single" w:sz="4" w:space="1" w:color="auto"/>
        <w:bottom w:val="single" w:sz="4" w:space="1" w:color="auto"/>
      </w:pBdr>
      <w:ind w:right="58"/>
    </w:pPr>
    <w:rPr>
      <w:rFonts w:ascii="Arial" w:hAnsi="Arial"/>
      <w:b/>
      <w:szCs w:val="28"/>
    </w:rPr>
  </w:style>
  <w:style w:type="character" w:customStyle="1" w:styleId="TableHeaderChar">
    <w:name w:val="Table Header Char"/>
    <w:link w:val="TableHeader"/>
    <w:uiPriority w:val="30"/>
    <w:rsid w:val="00E9030A"/>
    <w:rPr>
      <w:rFonts w:ascii="Arial" w:hAnsi="Arial"/>
      <w:b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456E4"/>
    <w:rPr>
      <w:color w:val="800080"/>
      <w:u w:val="single"/>
    </w:rPr>
  </w:style>
  <w:style w:type="paragraph" w:styleId="Revision">
    <w:name w:val="Revision"/>
    <w:hidden/>
    <w:uiPriority w:val="99"/>
    <w:semiHidden/>
    <w:rsid w:val="007357F4"/>
  </w:style>
  <w:style w:type="paragraph" w:customStyle="1" w:styleId="TableNotes">
    <w:name w:val="Table Notes"/>
    <w:basedOn w:val="Normal"/>
    <w:link w:val="TableNotesChar"/>
    <w:uiPriority w:val="29"/>
    <w:qFormat/>
    <w:rsid w:val="00EF0A80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ableNotesChar">
    <w:name w:val="Table Notes Char"/>
    <w:basedOn w:val="DefaultParagraphFont"/>
    <w:link w:val="TableNotes"/>
    <w:uiPriority w:val="29"/>
    <w:rsid w:val="00EF0A8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8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41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6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8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8984">
          <w:marLeft w:val="0"/>
          <w:marRight w:val="0"/>
          <w:marTop w:val="8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9019">
                  <w:marLeft w:val="1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6997">
                          <w:marLeft w:val="0"/>
                          <w:marRight w:val="0"/>
                          <w:marTop w:val="327"/>
                          <w:marBottom w:val="0"/>
                          <w:divBdr>
                            <w:top w:val="single" w:sz="4" w:space="0" w:color="989898"/>
                            <w:left w:val="single" w:sz="4" w:space="0" w:color="989898"/>
                            <w:bottom w:val="single" w:sz="4" w:space="0" w:color="989898"/>
                            <w:right w:val="single" w:sz="4" w:space="0" w:color="989898"/>
                          </w:divBdr>
                          <w:divsChild>
                            <w:div w:id="6689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702">
              <w:marLeft w:val="0"/>
              <w:marRight w:val="0"/>
              <w:marTop w:val="0"/>
              <w:marBottom w:val="0"/>
              <w:divBdr>
                <w:top w:val="dashed" w:sz="4" w:space="0" w:color="FF0000"/>
                <w:left w:val="dashed" w:sz="4" w:space="0" w:color="FF0000"/>
                <w:bottom w:val="dashed" w:sz="4" w:space="0" w:color="FF0000"/>
                <w:right w:val="dashed" w:sz="4" w:space="0" w:color="FF0000"/>
              </w:divBdr>
            </w:div>
          </w:divsChild>
        </w:div>
      </w:divsChild>
    </w:div>
    <w:div w:id="314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8389">
              <w:marLeft w:val="0"/>
              <w:marRight w:val="0"/>
              <w:marTop w:val="0"/>
              <w:marBottom w:val="0"/>
              <w:divBdr>
                <w:top w:val="dashed" w:sz="4" w:space="0" w:color="FF0000"/>
                <w:left w:val="dashed" w:sz="4" w:space="0" w:color="FF0000"/>
                <w:bottom w:val="dashed" w:sz="4" w:space="0" w:color="FF0000"/>
                <w:right w:val="dashed" w:sz="4" w:space="0" w:color="FF0000"/>
              </w:divBdr>
            </w:div>
          </w:divsChild>
        </w:div>
      </w:divsChild>
    </w:div>
    <w:div w:id="394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7427">
              <w:marLeft w:val="0"/>
              <w:marRight w:val="0"/>
              <w:marTop w:val="0"/>
              <w:marBottom w:val="0"/>
              <w:divBdr>
                <w:top w:val="dashed" w:sz="4" w:space="0" w:color="FF0000"/>
                <w:left w:val="dashed" w:sz="4" w:space="0" w:color="FF0000"/>
                <w:bottom w:val="dashed" w:sz="4" w:space="0" w:color="FF0000"/>
                <w:right w:val="dashed" w:sz="4" w:space="0" w:color="FF0000"/>
              </w:divBdr>
            </w:div>
          </w:divsChild>
        </w:div>
      </w:divsChild>
    </w:div>
    <w:div w:id="530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672">
              <w:marLeft w:val="0"/>
              <w:marRight w:val="0"/>
              <w:marTop w:val="0"/>
              <w:marBottom w:val="0"/>
              <w:divBdr>
                <w:top w:val="dashed" w:sz="4" w:space="0" w:color="FF0000"/>
                <w:left w:val="dashed" w:sz="4" w:space="0" w:color="FF0000"/>
                <w:bottom w:val="dashed" w:sz="4" w:space="0" w:color="FF0000"/>
                <w:right w:val="dashed" w:sz="4" w:space="0" w:color="FF0000"/>
              </w:divBdr>
            </w:div>
          </w:divsChild>
        </w:div>
      </w:divsChild>
    </w:div>
    <w:div w:id="585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642">
      <w:bodyDiv w:val="1"/>
      <w:marLeft w:val="0"/>
      <w:marRight w:val="0"/>
      <w:marTop w:val="0"/>
      <w:marBottom w:val="0"/>
      <w:divBdr>
        <w:top w:val="single" w:sz="24" w:space="0" w:color="5C9C24"/>
        <w:left w:val="none" w:sz="0" w:space="0" w:color="auto"/>
        <w:bottom w:val="none" w:sz="0" w:space="0" w:color="auto"/>
        <w:right w:val="none" w:sz="0" w:space="0" w:color="auto"/>
      </w:divBdr>
      <w:divsChild>
        <w:div w:id="456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6095">
                      <w:marLeft w:val="100"/>
                      <w:marRight w:val="100"/>
                      <w:marTop w:val="4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47807">
                              <w:marLeft w:val="200"/>
                              <w:marRight w:val="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3804">
          <w:marLeft w:val="109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1722">
              <w:marLeft w:val="0"/>
              <w:marRight w:val="0"/>
              <w:marTop w:val="0"/>
              <w:marBottom w:val="0"/>
              <w:divBdr>
                <w:top w:val="dashed" w:sz="4" w:space="0" w:color="FF0000"/>
                <w:left w:val="dashed" w:sz="4" w:space="0" w:color="FF0000"/>
                <w:bottom w:val="dashed" w:sz="4" w:space="0" w:color="FF0000"/>
                <w:right w:val="dashed" w:sz="4" w:space="0" w:color="FF0000"/>
              </w:divBdr>
            </w:div>
          </w:divsChild>
        </w:div>
      </w:divsChild>
    </w:div>
    <w:div w:id="938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6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510">
      <w:bodyDiv w:val="1"/>
      <w:marLeft w:val="0"/>
      <w:marRight w:val="0"/>
      <w:marTop w:val="0"/>
      <w:marBottom w:val="0"/>
      <w:divBdr>
        <w:top w:val="single" w:sz="24" w:space="0" w:color="5C9C24"/>
        <w:left w:val="none" w:sz="0" w:space="0" w:color="auto"/>
        <w:bottom w:val="none" w:sz="0" w:space="0" w:color="auto"/>
        <w:right w:val="none" w:sz="0" w:space="0" w:color="auto"/>
      </w:divBdr>
      <w:divsChild>
        <w:div w:id="1962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93">
                      <w:marLeft w:val="100"/>
                      <w:marRight w:val="100"/>
                      <w:marTop w:val="4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8316">
                              <w:marLeft w:val="200"/>
                              <w:marRight w:val="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938">
          <w:marLeft w:val="0"/>
          <w:marRight w:val="0"/>
          <w:marTop w:val="8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761">
                  <w:marLeft w:val="1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8409">
                          <w:marLeft w:val="0"/>
                          <w:marRight w:val="0"/>
                          <w:marTop w:val="327"/>
                          <w:marBottom w:val="0"/>
                          <w:divBdr>
                            <w:top w:val="single" w:sz="4" w:space="0" w:color="989898"/>
                            <w:left w:val="single" w:sz="4" w:space="0" w:color="989898"/>
                            <w:bottom w:val="single" w:sz="4" w:space="0" w:color="989898"/>
                            <w:right w:val="single" w:sz="4" w:space="0" w:color="989898"/>
                          </w:divBdr>
                          <w:divsChild>
                            <w:div w:id="91666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4894">
          <w:marLeft w:val="109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3912">
              <w:marLeft w:val="0"/>
              <w:marRight w:val="0"/>
              <w:marTop w:val="0"/>
              <w:marBottom w:val="0"/>
              <w:divBdr>
                <w:top w:val="dashed" w:sz="4" w:space="0" w:color="FF0000"/>
                <w:left w:val="dashed" w:sz="4" w:space="0" w:color="FF0000"/>
                <w:bottom w:val="dashed" w:sz="4" w:space="0" w:color="FF0000"/>
                <w:right w:val="dashed" w:sz="4" w:space="0" w:color="FF0000"/>
              </w:divBdr>
            </w:div>
          </w:divsChild>
        </w:div>
      </w:divsChild>
    </w:div>
    <w:div w:id="2106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italstrategies.berkeley.edu/resources-notices/public-not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Shiver</dc:creator>
  <cp:lastModifiedBy>Phil Bokovoy</cp:lastModifiedBy>
  <cp:revision>3</cp:revision>
  <cp:lastPrinted>2019-06-27T01:29:00Z</cp:lastPrinted>
  <dcterms:created xsi:type="dcterms:W3CDTF">2020-01-05T05:48:00Z</dcterms:created>
  <dcterms:modified xsi:type="dcterms:W3CDTF">2020-01-05T05:48:00Z</dcterms:modified>
</cp:coreProperties>
</file>